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974925" w:rsidP="00780139">
      <w:pPr>
        <w:jc w:val="center"/>
        <w:rPr>
          <w:b/>
          <w:sz w:val="24"/>
          <w:szCs w:val="24"/>
        </w:rPr>
      </w:pPr>
      <w:r>
        <w:rPr>
          <w:b/>
          <w:sz w:val="24"/>
          <w:szCs w:val="24"/>
        </w:rPr>
        <w:t>April 4</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974925">
        <w:rPr>
          <w:sz w:val="24"/>
          <w:szCs w:val="24"/>
        </w:rPr>
        <w:t>April 4</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974925">
        <w:rPr>
          <w:bCs/>
          <w:sz w:val="24"/>
          <w:szCs w:val="24"/>
        </w:rPr>
        <w:t>Denny Lowe</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974925">
        <w:rPr>
          <w:sz w:val="24"/>
          <w:szCs w:val="24"/>
        </w:rPr>
        <w:t>March</w:t>
      </w:r>
      <w:r w:rsidR="008F01F5">
        <w:rPr>
          <w:sz w:val="24"/>
          <w:szCs w:val="24"/>
        </w:rPr>
        <w:t xml:space="preserve"> 7</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 xml:space="preserve">The financial report was presented.  </w:t>
      </w:r>
      <w:r w:rsidR="00974925">
        <w:rPr>
          <w:sz w:val="24"/>
          <w:szCs w:val="24"/>
        </w:rPr>
        <w:t xml:space="preserve">The City Recorder presented the Commissioners with a detailed list of amounts transferred between line items done on March 7, 2017.  The detail listing is included as an attachment herein.  </w:t>
      </w:r>
      <w:r>
        <w:rPr>
          <w:sz w:val="24"/>
          <w:szCs w:val="24"/>
        </w:rPr>
        <w:t>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537768">
        <w:rPr>
          <w:b/>
          <w:sz w:val="24"/>
          <w:szCs w:val="24"/>
        </w:rPr>
        <w:t>Update on Plumbing Issue at Bell School</w:t>
      </w:r>
    </w:p>
    <w:p w:rsidR="00913F5A" w:rsidRDefault="00913F5A" w:rsidP="00913F5A">
      <w:pPr>
        <w:jc w:val="both"/>
        <w:rPr>
          <w:b/>
          <w:sz w:val="24"/>
          <w:szCs w:val="24"/>
        </w:rPr>
      </w:pPr>
    </w:p>
    <w:p w:rsidR="00913F5A" w:rsidRPr="00781B0D" w:rsidRDefault="00537768" w:rsidP="00913F5A">
      <w:pPr>
        <w:jc w:val="both"/>
        <w:rPr>
          <w:sz w:val="24"/>
          <w:szCs w:val="24"/>
        </w:rPr>
      </w:pPr>
      <w:r>
        <w:rPr>
          <w:sz w:val="24"/>
          <w:szCs w:val="24"/>
        </w:rPr>
        <w:t xml:space="preserve">The City Recorder informed the commissioners that </w:t>
      </w:r>
      <w:r w:rsidR="00974925">
        <w:rPr>
          <w:sz w:val="24"/>
          <w:szCs w:val="24"/>
        </w:rPr>
        <w:t>Jack Baggett submitted a proposal for the new septic field lines.  Another company had also submitted a bid, but the City Recorder was having difficulty receiving a third bid.  The Commissioners agreed to have Mr. Baggett come out and test the existing field lines and if they needed to be replaced, the city would hire Mr. Baggett to complete the work.</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974925">
        <w:rPr>
          <w:b/>
          <w:sz w:val="24"/>
          <w:szCs w:val="24"/>
        </w:rPr>
        <w:t>Resolution No. 2017-006 Creating a Credit Line with CoOp</w:t>
      </w:r>
    </w:p>
    <w:p w:rsidR="00E153FC" w:rsidRDefault="00E153FC" w:rsidP="00E153FC">
      <w:pPr>
        <w:jc w:val="both"/>
        <w:rPr>
          <w:b/>
          <w:sz w:val="24"/>
          <w:szCs w:val="24"/>
        </w:rPr>
      </w:pPr>
    </w:p>
    <w:p w:rsidR="00E44235" w:rsidRPr="00537768" w:rsidRDefault="00086082" w:rsidP="00913F5A">
      <w:pPr>
        <w:jc w:val="both"/>
        <w:rPr>
          <w:sz w:val="24"/>
          <w:szCs w:val="24"/>
        </w:rPr>
      </w:pPr>
      <w:r>
        <w:rPr>
          <w:sz w:val="24"/>
          <w:szCs w:val="24"/>
        </w:rPr>
        <w:t xml:space="preserve">The City Recorder read the title for </w:t>
      </w:r>
      <w:r w:rsidR="00974925">
        <w:rPr>
          <w:sz w:val="24"/>
          <w:szCs w:val="24"/>
        </w:rPr>
        <w:t>Resolution Number 2017-006</w:t>
      </w:r>
      <w:r>
        <w:rPr>
          <w:sz w:val="24"/>
          <w:szCs w:val="24"/>
        </w:rPr>
        <w:t>, a</w:t>
      </w:r>
      <w:r w:rsidR="00974925">
        <w:rPr>
          <w:sz w:val="24"/>
          <w:szCs w:val="24"/>
        </w:rPr>
        <w:t xml:space="preserve"> Resolution allowing the Mayor to Create </w:t>
      </w:r>
      <w:r w:rsidR="00295833">
        <w:rPr>
          <w:sz w:val="24"/>
          <w:szCs w:val="24"/>
        </w:rPr>
        <w:t>a</w:t>
      </w:r>
      <w:r w:rsidR="00974925">
        <w:rPr>
          <w:sz w:val="24"/>
          <w:szCs w:val="24"/>
        </w:rPr>
        <w:t xml:space="preserve"> Credit Line Account with CoOp</w:t>
      </w:r>
      <w:r>
        <w:rPr>
          <w:sz w:val="24"/>
          <w:szCs w:val="24"/>
        </w:rPr>
        <w:t xml:space="preserve">.  Motion was made by Vice Mayor Evans to approve </w:t>
      </w:r>
      <w:r w:rsidR="00974925">
        <w:rPr>
          <w:sz w:val="24"/>
          <w:szCs w:val="24"/>
        </w:rPr>
        <w:t>Resolution</w:t>
      </w:r>
      <w:r>
        <w:rPr>
          <w:sz w:val="24"/>
          <w:szCs w:val="24"/>
        </w:rPr>
        <w:t xml:space="preserve"> Numbe</w:t>
      </w:r>
      <w:r w:rsidR="00974925">
        <w:rPr>
          <w:sz w:val="24"/>
          <w:szCs w:val="24"/>
        </w:rPr>
        <w:t>r 2017-006</w:t>
      </w:r>
      <w:r>
        <w:rPr>
          <w:sz w:val="24"/>
          <w:szCs w:val="24"/>
        </w:rPr>
        <w:t>.  Commissioner Goodman seconded the motion.  Motion carried by voice vote: 2 for; 0 opposed.</w:t>
      </w:r>
      <w:r w:rsidR="001C7354">
        <w:rPr>
          <w:sz w:val="24"/>
          <w:szCs w:val="24"/>
        </w:rPr>
        <w:t xml:space="preserve">  </w:t>
      </w: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974925">
        <w:rPr>
          <w:b/>
          <w:sz w:val="24"/>
          <w:szCs w:val="24"/>
        </w:rPr>
        <w:t>Resolution No. 2017-007 Participation in LGIP</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 xml:space="preserve">The City Recorder read the title for </w:t>
      </w:r>
      <w:r w:rsidR="00974925">
        <w:rPr>
          <w:sz w:val="24"/>
          <w:szCs w:val="24"/>
        </w:rPr>
        <w:t>Resolution</w:t>
      </w:r>
      <w:r>
        <w:rPr>
          <w:sz w:val="24"/>
          <w:szCs w:val="24"/>
        </w:rPr>
        <w:t xml:space="preserve"> Number 2017-</w:t>
      </w:r>
      <w:r w:rsidR="00974925">
        <w:rPr>
          <w:sz w:val="24"/>
          <w:szCs w:val="24"/>
        </w:rPr>
        <w:t>007</w:t>
      </w:r>
      <w:r>
        <w:rPr>
          <w:sz w:val="24"/>
          <w:szCs w:val="24"/>
        </w:rPr>
        <w:t>, a</w:t>
      </w:r>
      <w:r w:rsidR="00974925">
        <w:rPr>
          <w:sz w:val="24"/>
          <w:szCs w:val="24"/>
        </w:rPr>
        <w:t xml:space="preserve"> Resolution Allowing the City of Adams to Participate in the State of Tennessee Local Government Investment Pool</w:t>
      </w:r>
      <w:r>
        <w:rPr>
          <w:sz w:val="24"/>
          <w:szCs w:val="24"/>
        </w:rPr>
        <w:t xml:space="preserve">.  Vice Mayor Evans made a motion to approve </w:t>
      </w:r>
      <w:r w:rsidR="00974925">
        <w:rPr>
          <w:sz w:val="24"/>
          <w:szCs w:val="24"/>
        </w:rPr>
        <w:t>Resolution No. 2017-007</w:t>
      </w:r>
      <w:r>
        <w:rPr>
          <w:sz w:val="24"/>
          <w:szCs w:val="24"/>
        </w:rPr>
        <w:t>.  Commissioner Goodman seconded the motion.  Motion carried by voice vote: 2 for; 0 opposed.</w:t>
      </w:r>
      <w:r w:rsidR="00913F5A">
        <w:rPr>
          <w:sz w:val="24"/>
          <w:szCs w:val="24"/>
        </w:rPr>
        <w:t xml:space="preserv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974925">
        <w:rPr>
          <w:b/>
          <w:sz w:val="24"/>
          <w:szCs w:val="24"/>
        </w:rPr>
        <w:t>Request for Donations</w:t>
      </w:r>
    </w:p>
    <w:p w:rsidR="00EC713D" w:rsidRDefault="00EC713D" w:rsidP="00780139">
      <w:pPr>
        <w:jc w:val="both"/>
        <w:rPr>
          <w:b/>
          <w:sz w:val="24"/>
          <w:szCs w:val="24"/>
        </w:rPr>
      </w:pPr>
    </w:p>
    <w:p w:rsidR="006F5946" w:rsidRPr="00EE0C15" w:rsidRDefault="009B312E" w:rsidP="00780139">
      <w:pPr>
        <w:jc w:val="both"/>
        <w:rPr>
          <w:sz w:val="24"/>
          <w:szCs w:val="24"/>
        </w:rPr>
      </w:pPr>
      <w:r>
        <w:rPr>
          <w:sz w:val="24"/>
          <w:szCs w:val="24"/>
        </w:rPr>
        <w:t>The City Recorder</w:t>
      </w:r>
      <w:r w:rsidR="00974925">
        <w:rPr>
          <w:sz w:val="24"/>
          <w:szCs w:val="24"/>
        </w:rPr>
        <w:t xml:space="preserve"> presented requests for donations from Handsome Dave Fun Run, JoByrns High School History Department and 4-H.</w:t>
      </w:r>
      <w:r>
        <w:rPr>
          <w:sz w:val="24"/>
          <w:szCs w:val="24"/>
        </w:rPr>
        <w:t xml:space="preserve">  Vice Mayor Evans made a motion to approve</w:t>
      </w:r>
      <w:r w:rsidR="00974925">
        <w:rPr>
          <w:sz w:val="24"/>
          <w:szCs w:val="24"/>
        </w:rPr>
        <w:t xml:space="preserve"> the donations and amounts as follows: $</w:t>
      </w:r>
      <w:r w:rsidR="00882FC3">
        <w:rPr>
          <w:sz w:val="24"/>
          <w:szCs w:val="24"/>
        </w:rPr>
        <w:t>100 to Handsome Dave Fun Run; $125 to JBHS History Department; and $150 to 4-H</w:t>
      </w:r>
      <w:r>
        <w:rPr>
          <w:sz w:val="24"/>
          <w:szCs w:val="24"/>
        </w:rPr>
        <w:t>.  Commissioner Goodman seconded the motion.  Motion carried by voice vote: 2 for; 0 opposed.</w:t>
      </w:r>
      <w:r w:rsidR="00C565DE">
        <w:rPr>
          <w:sz w:val="24"/>
          <w:szCs w:val="24"/>
        </w:rPr>
        <w:t xml:space="preserve">  </w:t>
      </w:r>
    </w:p>
    <w:p w:rsidR="006F5946" w:rsidRDefault="006F5946" w:rsidP="00780139">
      <w:pPr>
        <w:jc w:val="both"/>
        <w:rPr>
          <w:b/>
          <w:sz w:val="24"/>
          <w:szCs w:val="24"/>
        </w:rPr>
      </w:pPr>
    </w:p>
    <w:p w:rsidR="00C565DE" w:rsidRDefault="00537768" w:rsidP="00C565DE">
      <w:pPr>
        <w:jc w:val="both"/>
        <w:rPr>
          <w:b/>
          <w:sz w:val="24"/>
          <w:szCs w:val="24"/>
        </w:rPr>
      </w:pPr>
      <w:r>
        <w:rPr>
          <w:b/>
          <w:sz w:val="24"/>
          <w:szCs w:val="24"/>
        </w:rPr>
        <w:lastRenderedPageBreak/>
        <w:t xml:space="preserve">Item 8:  </w:t>
      </w:r>
      <w:r w:rsidR="00882FC3">
        <w:rPr>
          <w:b/>
          <w:sz w:val="24"/>
          <w:szCs w:val="24"/>
        </w:rPr>
        <w:t>Automatic Mutual Aid Agreement with North Robertson</w:t>
      </w:r>
    </w:p>
    <w:p w:rsidR="00C565DE" w:rsidRDefault="00C565DE" w:rsidP="00C565DE">
      <w:pPr>
        <w:jc w:val="both"/>
        <w:rPr>
          <w:b/>
          <w:sz w:val="24"/>
          <w:szCs w:val="24"/>
        </w:rPr>
      </w:pPr>
    </w:p>
    <w:p w:rsidR="00C565DE" w:rsidRDefault="00537768" w:rsidP="00C565DE">
      <w:pPr>
        <w:jc w:val="both"/>
        <w:rPr>
          <w:sz w:val="24"/>
          <w:szCs w:val="24"/>
        </w:rPr>
      </w:pPr>
      <w:r>
        <w:rPr>
          <w:sz w:val="24"/>
          <w:szCs w:val="24"/>
        </w:rPr>
        <w:t xml:space="preserve">Mayor Mantooth </w:t>
      </w:r>
      <w:r w:rsidR="00882FC3">
        <w:rPr>
          <w:sz w:val="24"/>
          <w:szCs w:val="24"/>
        </w:rPr>
        <w:t>was presented with and signed the Automatic Mutual Aid Agreement with North Robertson Fire Department.</w:t>
      </w:r>
    </w:p>
    <w:p w:rsidR="00C565DE" w:rsidRDefault="00C565DE" w:rsidP="00C565DE">
      <w:pPr>
        <w:jc w:val="both"/>
        <w:rPr>
          <w:sz w:val="24"/>
          <w:szCs w:val="24"/>
        </w:rPr>
      </w:pPr>
    </w:p>
    <w:p w:rsidR="00C565DE" w:rsidRDefault="00537768" w:rsidP="00C565DE">
      <w:pPr>
        <w:jc w:val="both"/>
        <w:rPr>
          <w:b/>
          <w:sz w:val="24"/>
          <w:szCs w:val="24"/>
        </w:rPr>
      </w:pPr>
      <w:r>
        <w:rPr>
          <w:b/>
          <w:sz w:val="24"/>
          <w:szCs w:val="24"/>
        </w:rPr>
        <w:t xml:space="preserve">Item 9: </w:t>
      </w:r>
      <w:r w:rsidR="00882FC3">
        <w:rPr>
          <w:b/>
          <w:sz w:val="24"/>
          <w:szCs w:val="24"/>
        </w:rPr>
        <w:t>Proposed Capital Outlay Projects</w:t>
      </w:r>
    </w:p>
    <w:p w:rsidR="00C565DE" w:rsidRDefault="00C565DE" w:rsidP="00C565DE">
      <w:pPr>
        <w:jc w:val="both"/>
        <w:rPr>
          <w:b/>
          <w:sz w:val="24"/>
          <w:szCs w:val="24"/>
        </w:rPr>
      </w:pPr>
    </w:p>
    <w:p w:rsidR="00E57937" w:rsidRPr="00C14B13" w:rsidRDefault="00882FC3" w:rsidP="00780139">
      <w:pPr>
        <w:jc w:val="both"/>
        <w:rPr>
          <w:sz w:val="24"/>
          <w:szCs w:val="24"/>
        </w:rPr>
      </w:pPr>
      <w:r>
        <w:rPr>
          <w:sz w:val="24"/>
          <w:szCs w:val="24"/>
        </w:rPr>
        <w:t xml:space="preserve">The Commissioners discussed proposed capital outlay projects relating to the general fund and each of the departments.  Since the Commissioners were indecisive about the specific capital outlay projects presented for the general fund, a total of $104,000 would be set aside and specific projects would be approved at a later time.  The museum department asked for $1,000 to be set aside for replacing the glass in some of the cabinets.  The fire department requested $50,000 to build a new bay as an addition to the fire hall.  The recreation department requested funds be set aside for lighting for the softball field, but would have to get back to them as far as an approximate cost. The aforementioned capital outlay projects will be submitted for formal approval by the Commissioners in next </w:t>
      </w:r>
      <w:r w:rsidR="00295833">
        <w:rPr>
          <w:sz w:val="24"/>
          <w:szCs w:val="24"/>
        </w:rPr>
        <w:t>month’s</w:t>
      </w:r>
      <w:r>
        <w:rPr>
          <w:sz w:val="24"/>
          <w:szCs w:val="24"/>
        </w:rPr>
        <w:t xml:space="preserve"> meeting via the annual budget ordinance.</w:t>
      </w:r>
    </w:p>
    <w:p w:rsidR="00E57937" w:rsidRDefault="00E57937" w:rsidP="00780139">
      <w:pPr>
        <w:jc w:val="both"/>
        <w:rPr>
          <w:b/>
          <w:sz w:val="24"/>
          <w:szCs w:val="24"/>
        </w:rPr>
      </w:pPr>
    </w:p>
    <w:p w:rsidR="00C14B13" w:rsidRDefault="00C14B13" w:rsidP="00780139">
      <w:pPr>
        <w:jc w:val="both"/>
        <w:rPr>
          <w:sz w:val="24"/>
          <w:szCs w:val="24"/>
        </w:rPr>
      </w:pPr>
      <w:r>
        <w:rPr>
          <w:b/>
          <w:sz w:val="24"/>
          <w:szCs w:val="24"/>
        </w:rPr>
        <w:t>It</w:t>
      </w:r>
      <w:r w:rsidR="00702486">
        <w:rPr>
          <w:b/>
          <w:sz w:val="24"/>
          <w:szCs w:val="24"/>
        </w:rPr>
        <w:t xml:space="preserve">em 10:  </w:t>
      </w:r>
      <w:r w:rsidR="00882FC3">
        <w:rPr>
          <w:b/>
          <w:sz w:val="24"/>
          <w:szCs w:val="24"/>
        </w:rPr>
        <w:t>Updates from the Departments</w:t>
      </w:r>
    </w:p>
    <w:p w:rsidR="00C14B13" w:rsidRDefault="00C14B13" w:rsidP="00780139">
      <w:pPr>
        <w:jc w:val="both"/>
        <w:rPr>
          <w:sz w:val="24"/>
          <w:szCs w:val="24"/>
        </w:rPr>
      </w:pPr>
    </w:p>
    <w:p w:rsidR="00373983" w:rsidRDefault="00882FC3" w:rsidP="00780139">
      <w:pPr>
        <w:jc w:val="both"/>
        <w:rPr>
          <w:sz w:val="24"/>
          <w:szCs w:val="24"/>
        </w:rPr>
      </w:pPr>
      <w:r>
        <w:rPr>
          <w:sz w:val="24"/>
          <w:szCs w:val="24"/>
        </w:rPr>
        <w:t>There was nothing to report from any department</w:t>
      </w:r>
    </w:p>
    <w:p w:rsidR="00950408" w:rsidRDefault="00950408" w:rsidP="00E57937">
      <w:pPr>
        <w:jc w:val="both"/>
        <w:rPr>
          <w:b/>
          <w:sz w:val="24"/>
          <w:szCs w:val="24"/>
        </w:rPr>
      </w:pPr>
    </w:p>
    <w:p w:rsidR="00E57937" w:rsidRDefault="00882FC3" w:rsidP="00E57937">
      <w:pPr>
        <w:jc w:val="both"/>
        <w:rPr>
          <w:b/>
          <w:sz w:val="24"/>
          <w:szCs w:val="24"/>
        </w:rPr>
      </w:pPr>
      <w:r>
        <w:rPr>
          <w:b/>
          <w:sz w:val="24"/>
          <w:szCs w:val="24"/>
        </w:rPr>
        <w:t>Item 11</w:t>
      </w:r>
      <w:r w:rsidR="00950408">
        <w:rPr>
          <w:b/>
          <w:sz w:val="24"/>
          <w:szCs w:val="24"/>
        </w:rPr>
        <w:t xml:space="preserve">: </w:t>
      </w:r>
      <w:r w:rsidR="00E57937">
        <w:rPr>
          <w:b/>
          <w:sz w:val="24"/>
          <w:szCs w:val="24"/>
        </w:rPr>
        <w:t>Other Business</w:t>
      </w:r>
    </w:p>
    <w:p w:rsidR="00E57937" w:rsidRDefault="00E57937" w:rsidP="00E57937">
      <w:pPr>
        <w:jc w:val="both"/>
        <w:rPr>
          <w:b/>
          <w:sz w:val="24"/>
          <w:szCs w:val="24"/>
        </w:rPr>
      </w:pPr>
    </w:p>
    <w:p w:rsidR="00B729C7" w:rsidRDefault="00882FC3" w:rsidP="00780139">
      <w:pPr>
        <w:jc w:val="both"/>
        <w:rPr>
          <w:sz w:val="24"/>
          <w:szCs w:val="24"/>
        </w:rPr>
      </w:pPr>
      <w:r>
        <w:rPr>
          <w:sz w:val="24"/>
          <w:szCs w:val="24"/>
        </w:rPr>
        <w:t>Mayor Mantooth suggested revisiting the conversation with CSX regarding the closing of the railroad crossing on Murphy Street.  Mayor Mantooth went on to say if CSX would ensure Railroad Street and the individual’s driveway located on the other side of the tracks would continue to comply with</w:t>
      </w:r>
      <w:r w:rsidR="00295833">
        <w:rPr>
          <w:sz w:val="24"/>
          <w:szCs w:val="24"/>
        </w:rPr>
        <w:t xml:space="preserve"> our zoning ordinance or absorb</w:t>
      </w:r>
      <w:r>
        <w:rPr>
          <w:sz w:val="24"/>
          <w:szCs w:val="24"/>
        </w:rPr>
        <w:t xml:space="preserve"> the cost(s) associated with </w:t>
      </w:r>
      <w:r w:rsidR="00295833">
        <w:rPr>
          <w:sz w:val="24"/>
          <w:szCs w:val="24"/>
        </w:rPr>
        <w:t>making them comply, the City would consider closing the crossing for the final proposed amount of $20,000.</w:t>
      </w:r>
    </w:p>
    <w:p w:rsidR="00950408" w:rsidRDefault="00950408" w:rsidP="00780139">
      <w:pPr>
        <w:jc w:val="both"/>
        <w:rPr>
          <w:sz w:val="24"/>
          <w:szCs w:val="24"/>
        </w:rPr>
      </w:pPr>
    </w:p>
    <w:p w:rsidR="00B729C7" w:rsidRDefault="00B729C7"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295833">
        <w:rPr>
          <w:sz w:val="24"/>
          <w:szCs w:val="24"/>
        </w:rPr>
        <w:t>8:08</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p w:rsidR="00815790" w:rsidRDefault="00815790">
      <w:bookmarkStart w:id="0" w:name="_GoBack"/>
      <w:bookmarkEnd w:id="0"/>
    </w:p>
    <w:p w:rsidR="00815790" w:rsidRDefault="00815790" w:rsidP="00815790">
      <w:pPr>
        <w:jc w:val="center"/>
        <w:rPr>
          <w:sz w:val="24"/>
          <w:szCs w:val="24"/>
        </w:rPr>
      </w:pPr>
      <w:r>
        <w:rPr>
          <w:sz w:val="24"/>
          <w:szCs w:val="24"/>
        </w:rPr>
        <w:t>Attachment to April 7, 2017 City Meeting Minutes</w:t>
      </w:r>
    </w:p>
    <w:p w:rsidR="00815790" w:rsidRDefault="00815790" w:rsidP="00815790">
      <w:pPr>
        <w:jc w:val="center"/>
        <w:rPr>
          <w:sz w:val="24"/>
          <w:szCs w:val="24"/>
        </w:rPr>
      </w:pPr>
      <w:r>
        <w:rPr>
          <w:sz w:val="24"/>
          <w:szCs w:val="24"/>
        </w:rPr>
        <w:t>Transfers Between Accounts</w:t>
      </w:r>
    </w:p>
    <w:p w:rsidR="00815790" w:rsidRDefault="00815790" w:rsidP="00815790">
      <w:pPr>
        <w:jc w:val="center"/>
        <w:rPr>
          <w:sz w:val="24"/>
          <w:szCs w:val="24"/>
        </w:rPr>
      </w:pPr>
      <w:r>
        <w:rPr>
          <w:sz w:val="24"/>
          <w:szCs w:val="24"/>
        </w:rPr>
        <w:t>Done by the City Recorder on 3/7/2017</w:t>
      </w:r>
    </w:p>
    <w:tbl>
      <w:tblPr>
        <w:tblStyle w:val="TableGrid"/>
        <w:tblW w:w="0" w:type="auto"/>
        <w:tblLook w:val="04A0" w:firstRow="1" w:lastRow="0" w:firstColumn="1" w:lastColumn="0" w:noHBand="0" w:noVBand="1"/>
      </w:tblPr>
      <w:tblGrid>
        <w:gridCol w:w="2337"/>
        <w:gridCol w:w="2337"/>
        <w:gridCol w:w="2338"/>
        <w:gridCol w:w="2338"/>
      </w:tblGrid>
      <w:tr w:rsidR="00815790" w:rsidTr="00B966A9">
        <w:tc>
          <w:tcPr>
            <w:tcW w:w="2337" w:type="dxa"/>
          </w:tcPr>
          <w:p w:rsidR="00815790" w:rsidRDefault="00815790" w:rsidP="00B966A9">
            <w:pPr>
              <w:rPr>
                <w:sz w:val="24"/>
                <w:szCs w:val="24"/>
              </w:rPr>
            </w:pPr>
            <w:r>
              <w:rPr>
                <w:sz w:val="24"/>
                <w:szCs w:val="24"/>
              </w:rPr>
              <w:t>Account Number</w:t>
            </w:r>
          </w:p>
        </w:tc>
        <w:tc>
          <w:tcPr>
            <w:tcW w:w="2337" w:type="dxa"/>
          </w:tcPr>
          <w:p w:rsidR="00815790" w:rsidRDefault="00815790" w:rsidP="00B966A9">
            <w:pPr>
              <w:rPr>
                <w:sz w:val="24"/>
                <w:szCs w:val="24"/>
              </w:rPr>
            </w:pPr>
            <w:r>
              <w:rPr>
                <w:sz w:val="24"/>
                <w:szCs w:val="24"/>
              </w:rPr>
              <w:t>Description</w:t>
            </w:r>
          </w:p>
        </w:tc>
        <w:tc>
          <w:tcPr>
            <w:tcW w:w="2338" w:type="dxa"/>
          </w:tcPr>
          <w:p w:rsidR="00815790" w:rsidRDefault="00815790" w:rsidP="00B966A9">
            <w:pPr>
              <w:rPr>
                <w:sz w:val="24"/>
                <w:szCs w:val="24"/>
              </w:rPr>
            </w:pPr>
            <w:r>
              <w:rPr>
                <w:sz w:val="24"/>
                <w:szCs w:val="24"/>
              </w:rPr>
              <w:t>Debit</w:t>
            </w:r>
          </w:p>
        </w:tc>
        <w:tc>
          <w:tcPr>
            <w:tcW w:w="2338" w:type="dxa"/>
          </w:tcPr>
          <w:p w:rsidR="00815790" w:rsidRDefault="00815790" w:rsidP="00B966A9">
            <w:pPr>
              <w:rPr>
                <w:sz w:val="24"/>
                <w:szCs w:val="24"/>
              </w:rPr>
            </w:pPr>
            <w:r>
              <w:rPr>
                <w:sz w:val="24"/>
                <w:szCs w:val="24"/>
              </w:rPr>
              <w:t>Credit</w:t>
            </w:r>
          </w:p>
        </w:tc>
      </w:tr>
      <w:tr w:rsidR="00815790" w:rsidTr="00B966A9">
        <w:tc>
          <w:tcPr>
            <w:tcW w:w="2337" w:type="dxa"/>
          </w:tcPr>
          <w:p w:rsidR="00815790" w:rsidRDefault="00815790" w:rsidP="00B966A9">
            <w:pPr>
              <w:rPr>
                <w:sz w:val="24"/>
                <w:szCs w:val="24"/>
              </w:rPr>
            </w:pPr>
            <w:r>
              <w:rPr>
                <w:sz w:val="24"/>
                <w:szCs w:val="24"/>
              </w:rPr>
              <w:t>110-41000-236</w:t>
            </w:r>
          </w:p>
        </w:tc>
        <w:tc>
          <w:tcPr>
            <w:tcW w:w="2337" w:type="dxa"/>
          </w:tcPr>
          <w:p w:rsidR="00815790" w:rsidRDefault="00815790" w:rsidP="00B966A9">
            <w:pPr>
              <w:rPr>
                <w:sz w:val="24"/>
                <w:szCs w:val="24"/>
              </w:rPr>
            </w:pPr>
            <w:r>
              <w:rPr>
                <w:sz w:val="24"/>
                <w:szCs w:val="24"/>
              </w:rPr>
              <w:t>Donations</w:t>
            </w:r>
          </w:p>
        </w:tc>
        <w:tc>
          <w:tcPr>
            <w:tcW w:w="2338" w:type="dxa"/>
          </w:tcPr>
          <w:p w:rsidR="00815790" w:rsidRDefault="00815790" w:rsidP="00B966A9">
            <w:pPr>
              <w:rPr>
                <w:sz w:val="24"/>
                <w:szCs w:val="24"/>
              </w:rPr>
            </w:pPr>
            <w:r>
              <w:rPr>
                <w:sz w:val="24"/>
                <w:szCs w:val="24"/>
              </w:rPr>
              <w:t>$1,000.00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110-41000-310</w:t>
            </w:r>
          </w:p>
        </w:tc>
        <w:tc>
          <w:tcPr>
            <w:tcW w:w="2337" w:type="dxa"/>
          </w:tcPr>
          <w:p w:rsidR="00815790" w:rsidRDefault="00815790" w:rsidP="00B966A9">
            <w:pPr>
              <w:rPr>
                <w:sz w:val="24"/>
                <w:szCs w:val="24"/>
              </w:rPr>
            </w:pPr>
            <w:r>
              <w:rPr>
                <w:sz w:val="24"/>
                <w:szCs w:val="24"/>
              </w:rPr>
              <w:t>Office Supplies</w:t>
            </w:r>
          </w:p>
        </w:tc>
        <w:tc>
          <w:tcPr>
            <w:tcW w:w="2338" w:type="dxa"/>
          </w:tcPr>
          <w:p w:rsidR="00815790" w:rsidRDefault="00815790" w:rsidP="00B966A9">
            <w:pPr>
              <w:rPr>
                <w:sz w:val="24"/>
                <w:szCs w:val="24"/>
              </w:rPr>
            </w:pPr>
            <w:r>
              <w:rPr>
                <w:sz w:val="24"/>
                <w:szCs w:val="24"/>
              </w:rPr>
              <w:t>$2,000.00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110-41000-320</w:t>
            </w:r>
          </w:p>
        </w:tc>
        <w:tc>
          <w:tcPr>
            <w:tcW w:w="2337" w:type="dxa"/>
          </w:tcPr>
          <w:p w:rsidR="00815790" w:rsidRDefault="00815790" w:rsidP="00B966A9">
            <w:pPr>
              <w:rPr>
                <w:sz w:val="24"/>
                <w:szCs w:val="24"/>
              </w:rPr>
            </w:pPr>
            <w:r>
              <w:rPr>
                <w:sz w:val="24"/>
                <w:szCs w:val="24"/>
              </w:rPr>
              <w:t>Computer</w:t>
            </w:r>
          </w:p>
        </w:tc>
        <w:tc>
          <w:tcPr>
            <w:tcW w:w="2338" w:type="dxa"/>
          </w:tcPr>
          <w:p w:rsidR="00815790" w:rsidRDefault="00815790" w:rsidP="00B966A9">
            <w:pPr>
              <w:rPr>
                <w:sz w:val="24"/>
                <w:szCs w:val="24"/>
              </w:rPr>
            </w:pPr>
            <w:r>
              <w:rPr>
                <w:sz w:val="24"/>
                <w:szCs w:val="24"/>
              </w:rPr>
              <w:t>$   250.00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110-41000-510</w:t>
            </w:r>
          </w:p>
        </w:tc>
        <w:tc>
          <w:tcPr>
            <w:tcW w:w="2337" w:type="dxa"/>
          </w:tcPr>
          <w:p w:rsidR="00815790" w:rsidRDefault="00815790" w:rsidP="00B966A9">
            <w:pPr>
              <w:rPr>
                <w:sz w:val="24"/>
                <w:szCs w:val="24"/>
              </w:rPr>
            </w:pPr>
            <w:r>
              <w:rPr>
                <w:sz w:val="24"/>
                <w:szCs w:val="24"/>
              </w:rPr>
              <w:t>Insurance</w:t>
            </w:r>
          </w:p>
        </w:tc>
        <w:tc>
          <w:tcPr>
            <w:tcW w:w="2338" w:type="dxa"/>
          </w:tcPr>
          <w:p w:rsidR="00815790" w:rsidRDefault="00815790" w:rsidP="00B966A9">
            <w:pPr>
              <w:rPr>
                <w:sz w:val="24"/>
                <w:szCs w:val="24"/>
              </w:rPr>
            </w:pPr>
            <w:r>
              <w:rPr>
                <w:sz w:val="24"/>
                <w:szCs w:val="24"/>
              </w:rPr>
              <w:t>$   800.00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110-41000-778</w:t>
            </w:r>
          </w:p>
        </w:tc>
        <w:tc>
          <w:tcPr>
            <w:tcW w:w="2337" w:type="dxa"/>
          </w:tcPr>
          <w:p w:rsidR="00815790" w:rsidRDefault="00815790" w:rsidP="00B966A9">
            <w:pPr>
              <w:rPr>
                <w:sz w:val="24"/>
                <w:szCs w:val="24"/>
              </w:rPr>
            </w:pPr>
            <w:r>
              <w:rPr>
                <w:sz w:val="24"/>
                <w:szCs w:val="24"/>
              </w:rPr>
              <w:t>X-Mas in Park</w:t>
            </w:r>
          </w:p>
        </w:tc>
        <w:tc>
          <w:tcPr>
            <w:tcW w:w="2338" w:type="dxa"/>
          </w:tcPr>
          <w:p w:rsidR="00815790" w:rsidRDefault="00815790" w:rsidP="00B966A9">
            <w:pPr>
              <w:rPr>
                <w:sz w:val="24"/>
                <w:szCs w:val="24"/>
              </w:rPr>
            </w:pPr>
            <w:r>
              <w:rPr>
                <w:sz w:val="24"/>
                <w:szCs w:val="24"/>
              </w:rPr>
              <w:t>$1,500.00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110-41810-241</w:t>
            </w:r>
          </w:p>
        </w:tc>
        <w:tc>
          <w:tcPr>
            <w:tcW w:w="2337" w:type="dxa"/>
          </w:tcPr>
          <w:p w:rsidR="00815790" w:rsidRDefault="00815790" w:rsidP="00B966A9">
            <w:pPr>
              <w:rPr>
                <w:sz w:val="24"/>
                <w:szCs w:val="24"/>
              </w:rPr>
            </w:pPr>
            <w:r>
              <w:rPr>
                <w:sz w:val="24"/>
                <w:szCs w:val="24"/>
              </w:rPr>
              <w:t>Electric</w:t>
            </w:r>
          </w:p>
        </w:tc>
        <w:tc>
          <w:tcPr>
            <w:tcW w:w="2338" w:type="dxa"/>
          </w:tcPr>
          <w:p w:rsidR="00815790" w:rsidRDefault="00815790" w:rsidP="00B966A9">
            <w:pPr>
              <w:rPr>
                <w:sz w:val="24"/>
                <w:szCs w:val="24"/>
              </w:rPr>
            </w:pPr>
            <w:r>
              <w:rPr>
                <w:sz w:val="24"/>
                <w:szCs w:val="24"/>
              </w:rPr>
              <w:t>$1,000.00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110-41810-245</w:t>
            </w:r>
          </w:p>
        </w:tc>
        <w:tc>
          <w:tcPr>
            <w:tcW w:w="2337" w:type="dxa"/>
          </w:tcPr>
          <w:p w:rsidR="00815790" w:rsidRDefault="00815790" w:rsidP="00B966A9">
            <w:pPr>
              <w:rPr>
                <w:sz w:val="24"/>
                <w:szCs w:val="24"/>
              </w:rPr>
            </w:pPr>
            <w:r>
              <w:rPr>
                <w:sz w:val="24"/>
                <w:szCs w:val="24"/>
              </w:rPr>
              <w:t>Phone</w:t>
            </w:r>
          </w:p>
        </w:tc>
        <w:tc>
          <w:tcPr>
            <w:tcW w:w="2338" w:type="dxa"/>
          </w:tcPr>
          <w:p w:rsidR="00815790" w:rsidRDefault="00815790" w:rsidP="00B966A9">
            <w:pPr>
              <w:rPr>
                <w:sz w:val="24"/>
                <w:szCs w:val="24"/>
              </w:rPr>
            </w:pPr>
            <w:r>
              <w:rPr>
                <w:sz w:val="24"/>
                <w:szCs w:val="24"/>
              </w:rPr>
              <w:t>$   250.00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110-41810-265</w:t>
            </w:r>
          </w:p>
        </w:tc>
        <w:tc>
          <w:tcPr>
            <w:tcW w:w="2337" w:type="dxa"/>
          </w:tcPr>
          <w:p w:rsidR="00815790" w:rsidRDefault="00815790" w:rsidP="00B966A9">
            <w:pPr>
              <w:rPr>
                <w:sz w:val="24"/>
                <w:szCs w:val="24"/>
              </w:rPr>
            </w:pPr>
            <w:r>
              <w:rPr>
                <w:sz w:val="24"/>
                <w:szCs w:val="24"/>
              </w:rPr>
              <w:t>Grounds</w:t>
            </w:r>
          </w:p>
        </w:tc>
        <w:tc>
          <w:tcPr>
            <w:tcW w:w="2338" w:type="dxa"/>
          </w:tcPr>
          <w:p w:rsidR="00815790" w:rsidRDefault="00815790" w:rsidP="00B966A9">
            <w:pPr>
              <w:rPr>
                <w:sz w:val="24"/>
                <w:szCs w:val="24"/>
              </w:rPr>
            </w:pPr>
            <w:r>
              <w:rPr>
                <w:sz w:val="24"/>
                <w:szCs w:val="24"/>
              </w:rPr>
              <w:t>$4,000.00</w:t>
            </w:r>
          </w:p>
        </w:tc>
        <w:tc>
          <w:tcPr>
            <w:tcW w:w="2338" w:type="dxa"/>
          </w:tcPr>
          <w:p w:rsidR="00815790" w:rsidRDefault="00815790" w:rsidP="00B966A9">
            <w:pPr>
              <w:rPr>
                <w:sz w:val="24"/>
                <w:szCs w:val="24"/>
              </w:rPr>
            </w:pPr>
          </w:p>
        </w:tc>
      </w:tr>
      <w:tr w:rsidR="00815790" w:rsidTr="00B966A9">
        <w:tc>
          <w:tcPr>
            <w:tcW w:w="2337" w:type="dxa"/>
          </w:tcPr>
          <w:p w:rsidR="00815790" w:rsidRDefault="00815790" w:rsidP="00B966A9">
            <w:pPr>
              <w:rPr>
                <w:sz w:val="24"/>
                <w:szCs w:val="24"/>
              </w:rPr>
            </w:pPr>
            <w:r>
              <w:rPr>
                <w:sz w:val="24"/>
                <w:szCs w:val="24"/>
              </w:rPr>
              <w:t>110-41000-233</w:t>
            </w:r>
          </w:p>
        </w:tc>
        <w:tc>
          <w:tcPr>
            <w:tcW w:w="2337" w:type="dxa"/>
          </w:tcPr>
          <w:p w:rsidR="00815790" w:rsidRDefault="00815790" w:rsidP="00B966A9">
            <w:pPr>
              <w:rPr>
                <w:sz w:val="24"/>
                <w:szCs w:val="24"/>
              </w:rPr>
            </w:pPr>
            <w:r>
              <w:rPr>
                <w:sz w:val="24"/>
                <w:szCs w:val="24"/>
              </w:rPr>
              <w:t>Subscriptions</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   100.00</w:t>
            </w:r>
          </w:p>
        </w:tc>
      </w:tr>
      <w:tr w:rsidR="00815790" w:rsidTr="00B966A9">
        <w:tc>
          <w:tcPr>
            <w:tcW w:w="2337" w:type="dxa"/>
          </w:tcPr>
          <w:p w:rsidR="00815790" w:rsidRDefault="00815790" w:rsidP="00B966A9">
            <w:pPr>
              <w:rPr>
                <w:sz w:val="24"/>
                <w:szCs w:val="24"/>
              </w:rPr>
            </w:pPr>
            <w:r>
              <w:rPr>
                <w:sz w:val="24"/>
                <w:szCs w:val="24"/>
              </w:rPr>
              <w:t>110-41000-235</w:t>
            </w:r>
          </w:p>
        </w:tc>
        <w:tc>
          <w:tcPr>
            <w:tcW w:w="2337" w:type="dxa"/>
          </w:tcPr>
          <w:p w:rsidR="00815790" w:rsidRDefault="00815790" w:rsidP="00B966A9">
            <w:pPr>
              <w:rPr>
                <w:sz w:val="24"/>
                <w:szCs w:val="24"/>
              </w:rPr>
            </w:pPr>
            <w:r>
              <w:rPr>
                <w:sz w:val="24"/>
                <w:szCs w:val="24"/>
              </w:rPr>
              <w:t>Dues &amp; Fees</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   100.00</w:t>
            </w:r>
          </w:p>
        </w:tc>
      </w:tr>
      <w:tr w:rsidR="00815790" w:rsidTr="00B966A9">
        <w:tc>
          <w:tcPr>
            <w:tcW w:w="2337" w:type="dxa"/>
          </w:tcPr>
          <w:p w:rsidR="00815790" w:rsidRDefault="00815790" w:rsidP="00B966A9">
            <w:pPr>
              <w:rPr>
                <w:sz w:val="24"/>
                <w:szCs w:val="24"/>
              </w:rPr>
            </w:pPr>
            <w:r>
              <w:rPr>
                <w:sz w:val="24"/>
                <w:szCs w:val="24"/>
              </w:rPr>
              <w:t>110-41000-254</w:t>
            </w:r>
          </w:p>
        </w:tc>
        <w:tc>
          <w:tcPr>
            <w:tcW w:w="2337" w:type="dxa"/>
          </w:tcPr>
          <w:p w:rsidR="00815790" w:rsidRDefault="00815790" w:rsidP="00B966A9">
            <w:pPr>
              <w:rPr>
                <w:sz w:val="24"/>
                <w:szCs w:val="24"/>
              </w:rPr>
            </w:pPr>
            <w:r>
              <w:rPr>
                <w:sz w:val="24"/>
                <w:szCs w:val="24"/>
              </w:rPr>
              <w:t>Mowing Lien</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   400.00</w:t>
            </w:r>
          </w:p>
        </w:tc>
      </w:tr>
      <w:tr w:rsidR="00815790" w:rsidTr="00B966A9">
        <w:tc>
          <w:tcPr>
            <w:tcW w:w="2337" w:type="dxa"/>
          </w:tcPr>
          <w:p w:rsidR="00815790" w:rsidRDefault="00815790" w:rsidP="00B966A9">
            <w:pPr>
              <w:rPr>
                <w:sz w:val="24"/>
                <w:szCs w:val="24"/>
              </w:rPr>
            </w:pPr>
            <w:r>
              <w:rPr>
                <w:sz w:val="24"/>
                <w:szCs w:val="24"/>
              </w:rPr>
              <w:t>110-41000-776</w:t>
            </w:r>
          </w:p>
        </w:tc>
        <w:tc>
          <w:tcPr>
            <w:tcW w:w="2337" w:type="dxa"/>
          </w:tcPr>
          <w:p w:rsidR="00815790" w:rsidRDefault="00815790" w:rsidP="00B966A9">
            <w:pPr>
              <w:rPr>
                <w:sz w:val="24"/>
                <w:szCs w:val="24"/>
              </w:rPr>
            </w:pPr>
            <w:r>
              <w:rPr>
                <w:sz w:val="24"/>
                <w:szCs w:val="24"/>
              </w:rPr>
              <w:t>Water Loan</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   500.00</w:t>
            </w:r>
          </w:p>
        </w:tc>
      </w:tr>
      <w:tr w:rsidR="00815790" w:rsidTr="00B966A9">
        <w:tc>
          <w:tcPr>
            <w:tcW w:w="2337" w:type="dxa"/>
          </w:tcPr>
          <w:p w:rsidR="00815790" w:rsidRDefault="00815790" w:rsidP="00B966A9">
            <w:pPr>
              <w:rPr>
                <w:sz w:val="24"/>
                <w:szCs w:val="24"/>
              </w:rPr>
            </w:pPr>
            <w:r>
              <w:rPr>
                <w:sz w:val="24"/>
                <w:szCs w:val="24"/>
              </w:rPr>
              <w:t>110-41550-298</w:t>
            </w:r>
          </w:p>
        </w:tc>
        <w:tc>
          <w:tcPr>
            <w:tcW w:w="2337" w:type="dxa"/>
          </w:tcPr>
          <w:p w:rsidR="00815790" w:rsidRDefault="00815790" w:rsidP="00B966A9">
            <w:pPr>
              <w:rPr>
                <w:sz w:val="24"/>
                <w:szCs w:val="24"/>
              </w:rPr>
            </w:pPr>
            <w:r>
              <w:rPr>
                <w:sz w:val="24"/>
                <w:szCs w:val="24"/>
              </w:rPr>
              <w:t>City/Rob Co Taxes</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$2,000.00</w:t>
            </w:r>
          </w:p>
        </w:tc>
      </w:tr>
      <w:tr w:rsidR="00815790" w:rsidTr="00B966A9">
        <w:tc>
          <w:tcPr>
            <w:tcW w:w="2337" w:type="dxa"/>
          </w:tcPr>
          <w:p w:rsidR="00815790" w:rsidRDefault="00815790" w:rsidP="00B966A9">
            <w:pPr>
              <w:rPr>
                <w:sz w:val="24"/>
                <w:szCs w:val="24"/>
              </w:rPr>
            </w:pPr>
            <w:r>
              <w:rPr>
                <w:sz w:val="24"/>
                <w:szCs w:val="24"/>
              </w:rPr>
              <w:t>110-41810-242</w:t>
            </w:r>
          </w:p>
        </w:tc>
        <w:tc>
          <w:tcPr>
            <w:tcW w:w="2337" w:type="dxa"/>
          </w:tcPr>
          <w:p w:rsidR="00815790" w:rsidRDefault="00815790" w:rsidP="00B966A9">
            <w:pPr>
              <w:rPr>
                <w:sz w:val="24"/>
                <w:szCs w:val="24"/>
              </w:rPr>
            </w:pPr>
            <w:r>
              <w:rPr>
                <w:sz w:val="24"/>
                <w:szCs w:val="24"/>
              </w:rPr>
              <w:t>Water</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$1,200.00</w:t>
            </w:r>
          </w:p>
        </w:tc>
      </w:tr>
      <w:tr w:rsidR="00815790" w:rsidTr="00B966A9">
        <w:tc>
          <w:tcPr>
            <w:tcW w:w="2337" w:type="dxa"/>
          </w:tcPr>
          <w:p w:rsidR="00815790" w:rsidRDefault="00815790" w:rsidP="00B966A9">
            <w:pPr>
              <w:rPr>
                <w:sz w:val="24"/>
                <w:szCs w:val="24"/>
              </w:rPr>
            </w:pPr>
            <w:r>
              <w:rPr>
                <w:sz w:val="24"/>
                <w:szCs w:val="24"/>
              </w:rPr>
              <w:t>110-41810-244</w:t>
            </w:r>
          </w:p>
        </w:tc>
        <w:tc>
          <w:tcPr>
            <w:tcW w:w="2337" w:type="dxa"/>
          </w:tcPr>
          <w:p w:rsidR="00815790" w:rsidRDefault="00815790" w:rsidP="00B966A9">
            <w:pPr>
              <w:rPr>
                <w:sz w:val="24"/>
                <w:szCs w:val="24"/>
              </w:rPr>
            </w:pPr>
            <w:r>
              <w:rPr>
                <w:sz w:val="24"/>
                <w:szCs w:val="24"/>
              </w:rPr>
              <w:t>Gas</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$2,500.00</w:t>
            </w:r>
          </w:p>
        </w:tc>
      </w:tr>
      <w:tr w:rsidR="00815790" w:rsidTr="00B966A9">
        <w:tc>
          <w:tcPr>
            <w:tcW w:w="2337" w:type="dxa"/>
          </w:tcPr>
          <w:p w:rsidR="00815790" w:rsidRDefault="00815790" w:rsidP="00B966A9">
            <w:pPr>
              <w:rPr>
                <w:sz w:val="24"/>
                <w:szCs w:val="24"/>
              </w:rPr>
            </w:pPr>
            <w:r>
              <w:rPr>
                <w:sz w:val="24"/>
                <w:szCs w:val="24"/>
              </w:rPr>
              <w:t>110-41810-254</w:t>
            </w:r>
          </w:p>
        </w:tc>
        <w:tc>
          <w:tcPr>
            <w:tcW w:w="2337" w:type="dxa"/>
          </w:tcPr>
          <w:p w:rsidR="00815790" w:rsidRDefault="00815790" w:rsidP="00B966A9">
            <w:pPr>
              <w:rPr>
                <w:sz w:val="24"/>
                <w:szCs w:val="24"/>
              </w:rPr>
            </w:pPr>
            <w:r>
              <w:rPr>
                <w:sz w:val="24"/>
                <w:szCs w:val="24"/>
              </w:rPr>
              <w:t>Landscape</w:t>
            </w:r>
          </w:p>
        </w:tc>
        <w:tc>
          <w:tcPr>
            <w:tcW w:w="2338" w:type="dxa"/>
          </w:tcPr>
          <w:p w:rsidR="00815790" w:rsidRDefault="00815790" w:rsidP="00B966A9">
            <w:pPr>
              <w:rPr>
                <w:sz w:val="24"/>
                <w:szCs w:val="24"/>
              </w:rPr>
            </w:pPr>
          </w:p>
        </w:tc>
        <w:tc>
          <w:tcPr>
            <w:tcW w:w="2338" w:type="dxa"/>
          </w:tcPr>
          <w:p w:rsidR="00815790" w:rsidRDefault="00815790" w:rsidP="00B966A9">
            <w:pPr>
              <w:rPr>
                <w:sz w:val="24"/>
                <w:szCs w:val="24"/>
              </w:rPr>
            </w:pPr>
            <w:r>
              <w:rPr>
                <w:sz w:val="24"/>
                <w:szCs w:val="24"/>
              </w:rPr>
              <w:t>$4,000.00</w:t>
            </w:r>
          </w:p>
        </w:tc>
      </w:tr>
      <w:tr w:rsidR="00815790" w:rsidTr="00B966A9">
        <w:tc>
          <w:tcPr>
            <w:tcW w:w="2337" w:type="dxa"/>
          </w:tcPr>
          <w:p w:rsidR="00815790" w:rsidRDefault="00815790" w:rsidP="00B966A9">
            <w:pPr>
              <w:rPr>
                <w:sz w:val="24"/>
                <w:szCs w:val="24"/>
              </w:rPr>
            </w:pPr>
          </w:p>
        </w:tc>
        <w:tc>
          <w:tcPr>
            <w:tcW w:w="2337" w:type="dxa"/>
          </w:tcPr>
          <w:p w:rsidR="00815790" w:rsidRDefault="00815790" w:rsidP="00B966A9">
            <w:pPr>
              <w:rPr>
                <w:sz w:val="24"/>
                <w:szCs w:val="24"/>
              </w:rPr>
            </w:pPr>
            <w:r>
              <w:rPr>
                <w:sz w:val="24"/>
                <w:szCs w:val="24"/>
              </w:rPr>
              <w:t>TOTAL</w:t>
            </w:r>
          </w:p>
        </w:tc>
        <w:tc>
          <w:tcPr>
            <w:tcW w:w="2338" w:type="dxa"/>
          </w:tcPr>
          <w:p w:rsidR="00815790" w:rsidRDefault="00815790" w:rsidP="00B966A9">
            <w:pPr>
              <w:rPr>
                <w:sz w:val="24"/>
                <w:szCs w:val="24"/>
              </w:rPr>
            </w:pPr>
            <w:r>
              <w:rPr>
                <w:sz w:val="24"/>
                <w:szCs w:val="24"/>
              </w:rPr>
              <w:t>$10,800.00</w:t>
            </w:r>
          </w:p>
        </w:tc>
        <w:tc>
          <w:tcPr>
            <w:tcW w:w="2338" w:type="dxa"/>
          </w:tcPr>
          <w:p w:rsidR="00815790" w:rsidRDefault="00815790" w:rsidP="00B966A9">
            <w:pPr>
              <w:rPr>
                <w:sz w:val="24"/>
                <w:szCs w:val="24"/>
              </w:rPr>
            </w:pPr>
            <w:r>
              <w:rPr>
                <w:sz w:val="24"/>
                <w:szCs w:val="24"/>
              </w:rPr>
              <w:t>$10,800.00</w:t>
            </w:r>
          </w:p>
        </w:tc>
      </w:tr>
    </w:tbl>
    <w:p w:rsidR="00815790" w:rsidRDefault="00815790"/>
    <w:sectPr w:rsidR="00815790" w:rsidSect="000259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25983"/>
    <w:rsid w:val="000601BD"/>
    <w:rsid w:val="00063DD1"/>
    <w:rsid w:val="00064C34"/>
    <w:rsid w:val="00086082"/>
    <w:rsid w:val="00092FED"/>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20D2F"/>
    <w:rsid w:val="00326082"/>
    <w:rsid w:val="00373983"/>
    <w:rsid w:val="00384C5C"/>
    <w:rsid w:val="0039518E"/>
    <w:rsid w:val="003A5876"/>
    <w:rsid w:val="003C7091"/>
    <w:rsid w:val="003E0A35"/>
    <w:rsid w:val="00410978"/>
    <w:rsid w:val="00450243"/>
    <w:rsid w:val="004A5467"/>
    <w:rsid w:val="004A7D0A"/>
    <w:rsid w:val="004B26D4"/>
    <w:rsid w:val="004C0313"/>
    <w:rsid w:val="004D6D84"/>
    <w:rsid w:val="004E11DE"/>
    <w:rsid w:val="00506494"/>
    <w:rsid w:val="0053687F"/>
    <w:rsid w:val="00536F6F"/>
    <w:rsid w:val="00537768"/>
    <w:rsid w:val="005520E0"/>
    <w:rsid w:val="005A23A8"/>
    <w:rsid w:val="005C3F31"/>
    <w:rsid w:val="005C4047"/>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D0A0B"/>
    <w:rsid w:val="007D0D34"/>
    <w:rsid w:val="007F7D46"/>
    <w:rsid w:val="00815790"/>
    <w:rsid w:val="00825617"/>
    <w:rsid w:val="00854F06"/>
    <w:rsid w:val="00857EA6"/>
    <w:rsid w:val="008639F3"/>
    <w:rsid w:val="00872C2B"/>
    <w:rsid w:val="00882FC3"/>
    <w:rsid w:val="0088698E"/>
    <w:rsid w:val="008A5D34"/>
    <w:rsid w:val="008B0F9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264BC"/>
    <w:rsid w:val="00A463FC"/>
    <w:rsid w:val="00A471A0"/>
    <w:rsid w:val="00A81050"/>
    <w:rsid w:val="00A94BD8"/>
    <w:rsid w:val="00AB12EB"/>
    <w:rsid w:val="00AC7CB9"/>
    <w:rsid w:val="00AD47DE"/>
    <w:rsid w:val="00AE2B0F"/>
    <w:rsid w:val="00B207CD"/>
    <w:rsid w:val="00B34CDB"/>
    <w:rsid w:val="00B351CC"/>
    <w:rsid w:val="00B5661E"/>
    <w:rsid w:val="00B729C7"/>
    <w:rsid w:val="00B93BC1"/>
    <w:rsid w:val="00B942A8"/>
    <w:rsid w:val="00BB16F4"/>
    <w:rsid w:val="00BE41CB"/>
    <w:rsid w:val="00C01753"/>
    <w:rsid w:val="00C04DF2"/>
    <w:rsid w:val="00C14B13"/>
    <w:rsid w:val="00C4276C"/>
    <w:rsid w:val="00C53DAB"/>
    <w:rsid w:val="00C565DE"/>
    <w:rsid w:val="00C56B0A"/>
    <w:rsid w:val="00C9202F"/>
    <w:rsid w:val="00CB4B1F"/>
    <w:rsid w:val="00D07374"/>
    <w:rsid w:val="00D278EF"/>
    <w:rsid w:val="00D47144"/>
    <w:rsid w:val="00D7546B"/>
    <w:rsid w:val="00D77F02"/>
    <w:rsid w:val="00D87B2D"/>
    <w:rsid w:val="00D87E7C"/>
    <w:rsid w:val="00D91791"/>
    <w:rsid w:val="00DD5826"/>
    <w:rsid w:val="00DD7B05"/>
    <w:rsid w:val="00E04E0A"/>
    <w:rsid w:val="00E07631"/>
    <w:rsid w:val="00E153FC"/>
    <w:rsid w:val="00E37351"/>
    <w:rsid w:val="00E44235"/>
    <w:rsid w:val="00E57937"/>
    <w:rsid w:val="00E6052B"/>
    <w:rsid w:val="00E831D2"/>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74B1"/>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38CBA-1F00-42E2-A7D1-07F1EEAF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5</cp:revision>
  <cp:lastPrinted>2017-07-25T20:01:00Z</cp:lastPrinted>
  <dcterms:created xsi:type="dcterms:W3CDTF">2017-04-24T18:46:00Z</dcterms:created>
  <dcterms:modified xsi:type="dcterms:W3CDTF">2017-07-25T20:02:00Z</dcterms:modified>
</cp:coreProperties>
</file>