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2BF8" w14:textId="265BD4A5" w:rsidR="00780139" w:rsidRPr="00DA01D2" w:rsidRDefault="00780139" w:rsidP="00DA01D2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>City Meeting</w:t>
      </w:r>
    </w:p>
    <w:p w14:paraId="481BB537" w14:textId="15FAF633" w:rsidR="00780139" w:rsidRPr="0040568F" w:rsidRDefault="005E2DF8" w:rsidP="00780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770392">
        <w:rPr>
          <w:b/>
          <w:sz w:val="24"/>
          <w:szCs w:val="24"/>
        </w:rPr>
        <w:t xml:space="preserve">ly </w:t>
      </w:r>
      <w:r>
        <w:rPr>
          <w:b/>
          <w:sz w:val="24"/>
          <w:szCs w:val="24"/>
        </w:rPr>
        <w:t>1</w:t>
      </w:r>
      <w:r w:rsidR="00770392">
        <w:rPr>
          <w:b/>
          <w:sz w:val="24"/>
          <w:szCs w:val="24"/>
        </w:rPr>
        <w:t>1</w:t>
      </w:r>
      <w:r w:rsidR="00CD0BD5">
        <w:rPr>
          <w:b/>
          <w:sz w:val="24"/>
          <w:szCs w:val="24"/>
        </w:rPr>
        <w:t>th</w:t>
      </w:r>
      <w:r w:rsidR="00190C06">
        <w:rPr>
          <w:b/>
          <w:sz w:val="24"/>
          <w:szCs w:val="24"/>
        </w:rPr>
        <w:t>, 2019</w:t>
      </w:r>
    </w:p>
    <w:p w14:paraId="6A03DCF0" w14:textId="77777777" w:rsidR="00780139" w:rsidRDefault="00780139" w:rsidP="00780139">
      <w:pPr>
        <w:jc w:val="both"/>
        <w:rPr>
          <w:sz w:val="24"/>
          <w:szCs w:val="24"/>
        </w:rPr>
      </w:pPr>
    </w:p>
    <w:p w14:paraId="716F20BE" w14:textId="6E7B3B8E" w:rsidR="00C74729" w:rsidRDefault="00780139" w:rsidP="00C74729">
      <w:pPr>
        <w:jc w:val="both"/>
        <w:rPr>
          <w:sz w:val="24"/>
          <w:szCs w:val="24"/>
        </w:rPr>
      </w:pPr>
      <w:r>
        <w:rPr>
          <w:sz w:val="24"/>
          <w:szCs w:val="24"/>
        </w:rPr>
        <w:t>The Adams Board of Commissioners met in re</w:t>
      </w:r>
      <w:r w:rsidR="00C53DAB">
        <w:rPr>
          <w:sz w:val="24"/>
          <w:szCs w:val="24"/>
        </w:rPr>
        <w:t>gular session on T</w:t>
      </w:r>
      <w:r w:rsidR="007C6AC4">
        <w:rPr>
          <w:sz w:val="24"/>
          <w:szCs w:val="24"/>
        </w:rPr>
        <w:t>hursday</w:t>
      </w:r>
      <w:r w:rsidR="00C53DAB">
        <w:rPr>
          <w:sz w:val="24"/>
          <w:szCs w:val="24"/>
        </w:rPr>
        <w:t xml:space="preserve">, </w:t>
      </w:r>
      <w:r w:rsidR="005E2DF8">
        <w:rPr>
          <w:sz w:val="24"/>
          <w:szCs w:val="24"/>
        </w:rPr>
        <w:t>Ju</w:t>
      </w:r>
      <w:r w:rsidR="00770392">
        <w:rPr>
          <w:sz w:val="24"/>
          <w:szCs w:val="24"/>
        </w:rPr>
        <w:t>ly</w:t>
      </w:r>
      <w:r w:rsidR="005E2DF8">
        <w:rPr>
          <w:sz w:val="24"/>
          <w:szCs w:val="24"/>
        </w:rPr>
        <w:t xml:space="preserve"> 1</w:t>
      </w:r>
      <w:r w:rsidR="00770392">
        <w:rPr>
          <w:sz w:val="24"/>
          <w:szCs w:val="24"/>
        </w:rPr>
        <w:t>1</w:t>
      </w:r>
      <w:r w:rsidR="005E2DF8">
        <w:rPr>
          <w:sz w:val="24"/>
          <w:szCs w:val="24"/>
        </w:rPr>
        <w:t>th</w:t>
      </w:r>
      <w:r w:rsidR="00C74729">
        <w:rPr>
          <w:sz w:val="24"/>
          <w:szCs w:val="24"/>
          <w:vertAlign w:val="superscript"/>
        </w:rPr>
        <w:t xml:space="preserve"> </w:t>
      </w:r>
      <w:r w:rsidR="00C74729">
        <w:rPr>
          <w:sz w:val="24"/>
          <w:szCs w:val="24"/>
        </w:rPr>
        <w:t>201</w:t>
      </w:r>
      <w:r w:rsidR="00B76935">
        <w:rPr>
          <w:sz w:val="24"/>
          <w:szCs w:val="24"/>
        </w:rPr>
        <w:t>9</w:t>
      </w:r>
      <w:r w:rsidR="00E6052B">
        <w:rPr>
          <w:sz w:val="24"/>
          <w:szCs w:val="24"/>
        </w:rPr>
        <w:t>, at 7:00</w:t>
      </w:r>
      <w:r>
        <w:rPr>
          <w:sz w:val="24"/>
          <w:szCs w:val="24"/>
        </w:rPr>
        <w:t xml:space="preserve"> p.m. in the Bell School </w:t>
      </w:r>
      <w:r w:rsidR="00783884">
        <w:rPr>
          <w:sz w:val="24"/>
          <w:szCs w:val="24"/>
        </w:rPr>
        <w:t>Auditorium</w:t>
      </w:r>
      <w:r w:rsidR="00AC6BCD">
        <w:rPr>
          <w:sz w:val="24"/>
          <w:szCs w:val="24"/>
        </w:rPr>
        <w:t xml:space="preserve">. </w:t>
      </w:r>
      <w:r w:rsidR="00D427F6">
        <w:rPr>
          <w:sz w:val="24"/>
          <w:szCs w:val="24"/>
        </w:rPr>
        <w:t>Mayor</w:t>
      </w:r>
      <w:r w:rsidR="00190C06">
        <w:rPr>
          <w:sz w:val="24"/>
          <w:szCs w:val="24"/>
        </w:rPr>
        <w:t xml:space="preserve"> </w:t>
      </w:r>
      <w:r w:rsidR="00D427F6">
        <w:rPr>
          <w:sz w:val="24"/>
          <w:szCs w:val="24"/>
        </w:rPr>
        <w:t>Mantooth</w:t>
      </w:r>
      <w:r w:rsidR="00891E2F">
        <w:rPr>
          <w:sz w:val="24"/>
          <w:szCs w:val="24"/>
        </w:rPr>
        <w:t>,</w:t>
      </w:r>
      <w:r w:rsidR="00E333E5">
        <w:rPr>
          <w:sz w:val="24"/>
          <w:szCs w:val="24"/>
        </w:rPr>
        <w:t xml:space="preserve"> Vice Mayor Evans</w:t>
      </w:r>
      <w:r w:rsidR="00891E2F">
        <w:rPr>
          <w:sz w:val="24"/>
          <w:szCs w:val="24"/>
        </w:rPr>
        <w:t xml:space="preserve"> </w:t>
      </w:r>
      <w:r w:rsidR="00C74729">
        <w:rPr>
          <w:sz w:val="24"/>
          <w:szCs w:val="24"/>
        </w:rPr>
        <w:t xml:space="preserve">and </w:t>
      </w:r>
      <w:r w:rsidR="00190C06">
        <w:rPr>
          <w:sz w:val="24"/>
          <w:szCs w:val="24"/>
        </w:rPr>
        <w:t>Commissioner</w:t>
      </w:r>
      <w:r w:rsidR="00C74729">
        <w:rPr>
          <w:sz w:val="24"/>
          <w:szCs w:val="24"/>
        </w:rPr>
        <w:t xml:space="preserve"> </w:t>
      </w:r>
      <w:proofErr w:type="spellStart"/>
      <w:r w:rsidR="00C74729">
        <w:rPr>
          <w:sz w:val="24"/>
          <w:szCs w:val="24"/>
        </w:rPr>
        <w:t>Boiss</w:t>
      </w:r>
      <w:r w:rsidR="00B76935">
        <w:rPr>
          <w:sz w:val="24"/>
          <w:szCs w:val="24"/>
        </w:rPr>
        <w:t>eau</w:t>
      </w:r>
      <w:proofErr w:type="spellEnd"/>
      <w:r w:rsidR="00C74729">
        <w:rPr>
          <w:sz w:val="24"/>
          <w:szCs w:val="24"/>
        </w:rPr>
        <w:t xml:space="preserve"> were present</w:t>
      </w:r>
      <w:r w:rsidR="006E3BAD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</w:p>
    <w:p w14:paraId="113AD22B" w14:textId="4C8A51C0" w:rsidR="004D6D84" w:rsidRPr="00C74729" w:rsidRDefault="00780139" w:rsidP="00C7472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5D98EBD6" w14:textId="19F72F19" w:rsidR="00A3346A" w:rsidRDefault="00AF59F0" w:rsidP="00A33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bookmarkStart w:id="1" w:name="_Hlk522795264"/>
      <w:r w:rsidR="00C74729">
        <w:rPr>
          <w:b/>
          <w:sz w:val="24"/>
          <w:szCs w:val="24"/>
        </w:rPr>
        <w:t>1</w:t>
      </w:r>
      <w:r w:rsidR="00087B76">
        <w:rPr>
          <w:b/>
          <w:sz w:val="24"/>
          <w:szCs w:val="24"/>
        </w:rPr>
        <w:t>: Open with A Prayer</w:t>
      </w:r>
    </w:p>
    <w:p w14:paraId="5BFD93BA" w14:textId="6107026D" w:rsidR="00560F6A" w:rsidRPr="00002544" w:rsidRDefault="00087B76" w:rsidP="00D56C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and </w:t>
      </w:r>
      <w:r w:rsidR="00770392">
        <w:rPr>
          <w:sz w:val="24"/>
          <w:szCs w:val="24"/>
        </w:rPr>
        <w:t>Mary Mantooth lead in prayer</w:t>
      </w:r>
      <w:r w:rsidR="00CC2A39">
        <w:rPr>
          <w:sz w:val="24"/>
          <w:szCs w:val="24"/>
        </w:rPr>
        <w:t>.</w:t>
      </w:r>
      <w:r>
        <w:rPr>
          <w:sz w:val="24"/>
          <w:szCs w:val="24"/>
        </w:rPr>
        <w:t xml:space="preserve"> Mayor Mantooth requested all in attendance to stand for the Pledge of Allegiance</w:t>
      </w:r>
      <w:r w:rsidR="00C846E9">
        <w:rPr>
          <w:sz w:val="24"/>
          <w:szCs w:val="24"/>
        </w:rPr>
        <w:t>.</w:t>
      </w:r>
    </w:p>
    <w:p w14:paraId="1BE0AD8F" w14:textId="77777777" w:rsidR="00560F6A" w:rsidRDefault="00560F6A" w:rsidP="00D56CF7">
      <w:pPr>
        <w:jc w:val="both"/>
        <w:rPr>
          <w:sz w:val="24"/>
          <w:szCs w:val="24"/>
        </w:rPr>
      </w:pPr>
    </w:p>
    <w:bookmarkEnd w:id="1"/>
    <w:p w14:paraId="7684F704" w14:textId="65E096D2" w:rsidR="00087B76" w:rsidRDefault="0092074E" w:rsidP="00A33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09C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 </w:t>
      </w:r>
      <w:r w:rsidR="00087B76">
        <w:rPr>
          <w:b/>
          <w:sz w:val="24"/>
          <w:szCs w:val="24"/>
        </w:rPr>
        <w:t>Minutes</w:t>
      </w:r>
    </w:p>
    <w:p w14:paraId="4837C34C" w14:textId="7AD59EF6" w:rsidR="00002544" w:rsidRPr="00087B76" w:rsidRDefault="00087B76" w:rsidP="00A3346A">
      <w:pPr>
        <w:jc w:val="both"/>
        <w:rPr>
          <w:sz w:val="24"/>
          <w:szCs w:val="24"/>
        </w:rPr>
      </w:pPr>
      <w:r w:rsidRPr="00087B76">
        <w:rPr>
          <w:sz w:val="24"/>
          <w:szCs w:val="24"/>
        </w:rPr>
        <w:t xml:space="preserve">Minutes of the </w:t>
      </w:r>
      <w:r w:rsidR="00770392">
        <w:rPr>
          <w:sz w:val="24"/>
          <w:szCs w:val="24"/>
        </w:rPr>
        <w:t>June</w:t>
      </w:r>
      <w:r w:rsidR="005E2DF8">
        <w:rPr>
          <w:sz w:val="24"/>
          <w:szCs w:val="24"/>
        </w:rPr>
        <w:t xml:space="preserve"> </w:t>
      </w:r>
      <w:r w:rsidR="00770392">
        <w:rPr>
          <w:sz w:val="24"/>
          <w:szCs w:val="24"/>
        </w:rPr>
        <w:t>13</w:t>
      </w:r>
      <w:r w:rsidR="005E2DF8">
        <w:rPr>
          <w:sz w:val="24"/>
          <w:szCs w:val="24"/>
        </w:rPr>
        <w:t>th</w:t>
      </w:r>
      <w:r w:rsidR="00190C06">
        <w:rPr>
          <w:sz w:val="24"/>
          <w:szCs w:val="24"/>
        </w:rPr>
        <w:t xml:space="preserve"> </w:t>
      </w:r>
      <w:r w:rsidRPr="00087B76">
        <w:rPr>
          <w:sz w:val="24"/>
          <w:szCs w:val="24"/>
        </w:rPr>
        <w:t>meeting w</w:t>
      </w:r>
      <w:r w:rsidR="00B169CE">
        <w:rPr>
          <w:sz w:val="24"/>
          <w:szCs w:val="24"/>
        </w:rPr>
        <w:t>ere</w:t>
      </w:r>
      <w:r w:rsidRPr="00087B76">
        <w:rPr>
          <w:sz w:val="24"/>
          <w:szCs w:val="24"/>
        </w:rPr>
        <w:t xml:space="preserve"> read. Mayor Mantooth as</w:t>
      </w:r>
      <w:r w:rsidR="00D40AF8">
        <w:rPr>
          <w:sz w:val="24"/>
          <w:szCs w:val="24"/>
        </w:rPr>
        <w:t>ked</w:t>
      </w:r>
      <w:r w:rsidRPr="00087B76">
        <w:rPr>
          <w:sz w:val="24"/>
          <w:szCs w:val="24"/>
        </w:rPr>
        <w:t xml:space="preserve"> if ther</w:t>
      </w:r>
      <w:r w:rsidR="00D40AF8">
        <w:rPr>
          <w:sz w:val="24"/>
          <w:szCs w:val="24"/>
        </w:rPr>
        <w:t>e</w:t>
      </w:r>
      <w:r w:rsidRPr="00087B76">
        <w:rPr>
          <w:sz w:val="24"/>
          <w:szCs w:val="24"/>
        </w:rPr>
        <w:t xml:space="preserve"> were any</w:t>
      </w:r>
      <w:r w:rsidR="00B169CE">
        <w:rPr>
          <w:sz w:val="24"/>
          <w:szCs w:val="24"/>
        </w:rPr>
        <w:t xml:space="preserve"> additions or</w:t>
      </w:r>
      <w:r w:rsidRPr="00087B76">
        <w:rPr>
          <w:sz w:val="24"/>
          <w:szCs w:val="24"/>
        </w:rPr>
        <w:t xml:space="preserve"> corrections</w:t>
      </w:r>
      <w:r w:rsidR="00770392">
        <w:rPr>
          <w:sz w:val="24"/>
          <w:szCs w:val="24"/>
        </w:rPr>
        <w:t xml:space="preserve">. There was a correction on Item 2 and Item 8. On Item </w:t>
      </w:r>
      <w:r w:rsidR="004E75E0">
        <w:rPr>
          <w:sz w:val="24"/>
          <w:szCs w:val="24"/>
        </w:rPr>
        <w:t>2, the minutes from May 9</w:t>
      </w:r>
      <w:r w:rsidR="004E75E0" w:rsidRPr="004E75E0">
        <w:rPr>
          <w:sz w:val="24"/>
          <w:szCs w:val="24"/>
          <w:vertAlign w:val="superscript"/>
        </w:rPr>
        <w:t>th</w:t>
      </w:r>
      <w:r w:rsidR="004E75E0">
        <w:rPr>
          <w:sz w:val="24"/>
          <w:szCs w:val="24"/>
        </w:rPr>
        <w:t xml:space="preserve"> had corrections. On Item 8,</w:t>
      </w:r>
      <w:r w:rsidR="00770392">
        <w:rPr>
          <w:sz w:val="24"/>
          <w:szCs w:val="24"/>
        </w:rPr>
        <w:t xml:space="preserve"> Johnston Spring Road was spelled wrong. With the correction on Item 2 and 8</w:t>
      </w:r>
      <w:r w:rsidR="004E75E0">
        <w:rPr>
          <w:sz w:val="24"/>
          <w:szCs w:val="24"/>
        </w:rPr>
        <w:t>,</w:t>
      </w:r>
      <w:r w:rsidR="00770392">
        <w:rPr>
          <w:sz w:val="24"/>
          <w:szCs w:val="24"/>
        </w:rPr>
        <w:t xml:space="preserve"> the minutes were approved as read.</w:t>
      </w:r>
      <w:r w:rsidR="0092074E" w:rsidRPr="00087B76">
        <w:rPr>
          <w:sz w:val="24"/>
          <w:szCs w:val="24"/>
        </w:rPr>
        <w:t xml:space="preserve"> </w:t>
      </w:r>
    </w:p>
    <w:p w14:paraId="0F438A4F" w14:textId="77777777" w:rsidR="000C046C" w:rsidRDefault="000C046C" w:rsidP="008722E3">
      <w:pPr>
        <w:jc w:val="both"/>
        <w:rPr>
          <w:b/>
          <w:sz w:val="24"/>
          <w:szCs w:val="24"/>
        </w:rPr>
      </w:pPr>
    </w:p>
    <w:p w14:paraId="0696525C" w14:textId="0D2791C6" w:rsidR="00C75E56" w:rsidRDefault="000C046C" w:rsidP="00A33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4B297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</w:t>
      </w:r>
      <w:r w:rsidR="0076291A">
        <w:rPr>
          <w:b/>
          <w:sz w:val="24"/>
          <w:szCs w:val="24"/>
        </w:rPr>
        <w:t>Finances</w:t>
      </w:r>
      <w:r w:rsidR="00554163">
        <w:rPr>
          <w:b/>
          <w:sz w:val="24"/>
          <w:szCs w:val="24"/>
        </w:rPr>
        <w:t xml:space="preserve"> and Line Item Adjustments</w:t>
      </w:r>
    </w:p>
    <w:p w14:paraId="101BD63C" w14:textId="6623635E" w:rsidR="005E2DF8" w:rsidRDefault="00087B76" w:rsidP="005E2DF8">
      <w:pPr>
        <w:jc w:val="both"/>
        <w:rPr>
          <w:sz w:val="24"/>
          <w:szCs w:val="24"/>
        </w:rPr>
      </w:pPr>
      <w:r w:rsidRPr="00D40AF8">
        <w:rPr>
          <w:sz w:val="24"/>
          <w:szCs w:val="24"/>
        </w:rPr>
        <w:t>The financials were presented</w:t>
      </w:r>
      <w:r w:rsidR="009F4021" w:rsidRPr="00D40AF8">
        <w:rPr>
          <w:sz w:val="24"/>
          <w:szCs w:val="24"/>
        </w:rPr>
        <w:t xml:space="preserve">. </w:t>
      </w:r>
      <w:r w:rsidR="005E2DF8">
        <w:rPr>
          <w:sz w:val="24"/>
          <w:szCs w:val="24"/>
        </w:rPr>
        <w:t>Vice Mayor Evans</w:t>
      </w:r>
      <w:r w:rsidR="009F4021" w:rsidRPr="00D40AF8">
        <w:rPr>
          <w:sz w:val="24"/>
          <w:szCs w:val="24"/>
        </w:rPr>
        <w:t xml:space="preserve"> made a motion to approve the financials. </w:t>
      </w:r>
      <w:r w:rsidR="005E2DF8">
        <w:rPr>
          <w:sz w:val="24"/>
          <w:szCs w:val="24"/>
        </w:rPr>
        <w:t xml:space="preserve">Commissioner </w:t>
      </w:r>
      <w:proofErr w:type="spellStart"/>
      <w:r w:rsidR="005E2DF8">
        <w:rPr>
          <w:sz w:val="24"/>
          <w:szCs w:val="24"/>
        </w:rPr>
        <w:t>Boisseau</w:t>
      </w:r>
      <w:proofErr w:type="spellEnd"/>
      <w:r w:rsidR="005E2DF8">
        <w:rPr>
          <w:sz w:val="24"/>
          <w:szCs w:val="24"/>
        </w:rPr>
        <w:t xml:space="preserve"> seconded </w:t>
      </w:r>
      <w:r w:rsidR="00D40AF8">
        <w:rPr>
          <w:sz w:val="24"/>
          <w:szCs w:val="24"/>
        </w:rPr>
        <w:t>the motion and the financials were approved.</w:t>
      </w:r>
      <w:r w:rsidR="005E2DF8">
        <w:rPr>
          <w:sz w:val="24"/>
          <w:szCs w:val="24"/>
        </w:rPr>
        <w:t xml:space="preserve"> A rollcall was made; Mayor Mantooth, “Aye”, Vice Mayor Evans, “Aye”, and Commissioner </w:t>
      </w:r>
      <w:proofErr w:type="spellStart"/>
      <w:r w:rsidR="005E2DF8">
        <w:rPr>
          <w:sz w:val="24"/>
          <w:szCs w:val="24"/>
        </w:rPr>
        <w:t>Boisseau</w:t>
      </w:r>
      <w:proofErr w:type="spellEnd"/>
      <w:r w:rsidR="005E2DF8">
        <w:rPr>
          <w:sz w:val="24"/>
          <w:szCs w:val="24"/>
        </w:rPr>
        <w:t xml:space="preserve">, “Aye”. </w:t>
      </w:r>
    </w:p>
    <w:p w14:paraId="76A80A93" w14:textId="27AAAC27" w:rsidR="00DF762F" w:rsidRDefault="00DF762F" w:rsidP="005E2DF8">
      <w:pPr>
        <w:jc w:val="both"/>
        <w:rPr>
          <w:sz w:val="24"/>
          <w:szCs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1300"/>
        <w:gridCol w:w="1755"/>
        <w:gridCol w:w="1890"/>
        <w:gridCol w:w="1710"/>
        <w:gridCol w:w="1620"/>
        <w:gridCol w:w="1438"/>
      </w:tblGrid>
      <w:tr w:rsidR="004C22BC" w:rsidRPr="00DF762F" w14:paraId="48C8079B" w14:textId="77777777" w:rsidTr="004C22BC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838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93C0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Account Number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0A90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F9AC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Debit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20A2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Credit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F4B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Reason:</w:t>
            </w:r>
          </w:p>
        </w:tc>
      </w:tr>
      <w:tr w:rsidR="00DF762F" w:rsidRPr="00DF762F" w14:paraId="7254E2D9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CC9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General Fund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EF0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110-41000-519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7CF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Workers Comp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C40" w14:textId="237F96B1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939.00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408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83E7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Over Budgeted</w:t>
            </w:r>
          </w:p>
        </w:tc>
      </w:tr>
      <w:tr w:rsidR="00DF762F" w:rsidRPr="00DF762F" w14:paraId="1B966C62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5EF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F944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110-41000-236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7E92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Donations/Gifts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6AD9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EF6F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 110.00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EA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Under Budgeted</w:t>
            </w:r>
          </w:p>
        </w:tc>
      </w:tr>
      <w:tr w:rsidR="00DF762F" w:rsidRPr="00DF762F" w14:paraId="1140B15E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B70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6A8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110-41810-265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94BE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Grounds </w:t>
            </w:r>
            <w:proofErr w:type="spellStart"/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Maint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F79F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43E3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 200.00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2CFE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Under Budgeted</w:t>
            </w:r>
          </w:p>
        </w:tc>
      </w:tr>
      <w:tr w:rsidR="00DF762F" w:rsidRPr="00DF762F" w14:paraId="1A4B4E4B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1340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6F9E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110-41000-310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D37E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Office Supplies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7379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59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 529.00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48B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Under Budgeted</w:t>
            </w:r>
          </w:p>
        </w:tc>
      </w:tr>
      <w:tr w:rsidR="00DF762F" w:rsidRPr="00DF762F" w14:paraId="62D09F04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5E6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5A4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110-41810-254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1C54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Landscape 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B323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96B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 320.00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E16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Under Budgeted</w:t>
            </w:r>
          </w:p>
        </w:tc>
      </w:tr>
      <w:tr w:rsidR="00DF762F" w:rsidRPr="00DF762F" w14:paraId="4B5E2DC4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522A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CCF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110-41000-363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C3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Right Away Mowing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2E3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750.00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97F9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260B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Over Budgeted</w:t>
            </w:r>
          </w:p>
        </w:tc>
      </w:tr>
      <w:tr w:rsidR="00DF762F" w:rsidRPr="00DF762F" w14:paraId="5C1D563D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93C3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9EB3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110-41000-511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DA13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Property Insurance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C25A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805.00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BA0F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903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Over Budgeted</w:t>
            </w:r>
          </w:p>
        </w:tc>
      </w:tr>
      <w:tr w:rsidR="00DF762F" w:rsidRPr="00DF762F" w14:paraId="3AC6B851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5972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AD8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110-41000-513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7FB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General Liability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729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505.00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549B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    48.18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8770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Over Budgeted</w:t>
            </w:r>
          </w:p>
        </w:tc>
      </w:tr>
      <w:tr w:rsidR="00DF762F" w:rsidRPr="00DF762F" w14:paraId="1DBB2EC7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D317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0720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110-41810-244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3482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4FEB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842.00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B68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10E0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Over Budgeted</w:t>
            </w:r>
          </w:p>
        </w:tc>
      </w:tr>
      <w:tr w:rsidR="00DF762F" w:rsidRPr="00DF762F" w14:paraId="3E2E4A93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541F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FC36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110-41000-322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5A03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Disposal &amp; Clean Up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2059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C888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2,902.00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6D8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Under Budgeted</w:t>
            </w:r>
          </w:p>
        </w:tc>
      </w:tr>
      <w:tr w:rsidR="00DF762F" w:rsidRPr="00DF762F" w14:paraId="64C361D2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B7DB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06DA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110-41000-143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BF2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TCRS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DCF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   20.00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C63A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83A1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Over Budgeted</w:t>
            </w:r>
          </w:p>
        </w:tc>
      </w:tr>
      <w:tr w:rsidR="00DF762F" w:rsidRPr="00DF762F" w14:paraId="3101C40D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A72E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6D25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110-41000-111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11B0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Salaries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6055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248.18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7D17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9787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Over Budgeted</w:t>
            </w:r>
          </w:p>
        </w:tc>
      </w:tr>
      <w:tr w:rsidR="00DF762F" w:rsidRPr="00DF762F" w14:paraId="144D70EF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EE6E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C549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3466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ED57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4,109.18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1CF7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4,109.18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FAF4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</w:tr>
      <w:tr w:rsidR="00DF762F" w:rsidRPr="00DF762F" w14:paraId="11A35D90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31E6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43C8" w14:textId="77777777" w:rsidR="00DF762F" w:rsidRPr="00DF762F" w:rsidRDefault="00DF762F" w:rsidP="00DF762F">
            <w:pPr>
              <w:suppressAutoHyphens w:val="0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39FB" w14:textId="77777777" w:rsidR="00DF762F" w:rsidRPr="00DF762F" w:rsidRDefault="00DF762F" w:rsidP="00DF762F">
            <w:pPr>
              <w:suppressAutoHyphens w:val="0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225B" w14:textId="77777777" w:rsidR="00DF762F" w:rsidRPr="00DF762F" w:rsidRDefault="00DF762F" w:rsidP="00DF762F">
            <w:pPr>
              <w:suppressAutoHyphens w:val="0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E48A" w14:textId="77777777" w:rsidR="00DF762F" w:rsidRPr="00DF762F" w:rsidRDefault="00DF762F" w:rsidP="00DF762F">
            <w:pPr>
              <w:suppressAutoHyphens w:val="0"/>
              <w:rPr>
                <w:rFonts w:asciiTheme="majorHAnsi" w:hAnsiTheme="majorHAns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2FB1" w14:textId="77777777" w:rsidR="00DF762F" w:rsidRPr="00DF762F" w:rsidRDefault="00DF762F" w:rsidP="00DF762F">
            <w:pPr>
              <w:suppressAutoHyphens w:val="0"/>
              <w:rPr>
                <w:rFonts w:asciiTheme="majorHAnsi" w:hAnsiTheme="majorHAnsi"/>
              </w:rPr>
            </w:pPr>
          </w:p>
        </w:tc>
      </w:tr>
      <w:tr w:rsidR="00DF762F" w:rsidRPr="00DF762F" w14:paraId="213E3182" w14:textId="77777777" w:rsidTr="004C22BC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22FF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67A0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Account Number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60E8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80D2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Debit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B847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Credit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5A47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Reason:</w:t>
            </w:r>
          </w:p>
        </w:tc>
      </w:tr>
      <w:tr w:rsidR="00DF762F" w:rsidRPr="00DF762F" w14:paraId="5C44F6C5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084A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Fire Department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456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123-42210-519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ED5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Workers Comp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682E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   80.00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8EA4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12E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Over Budgeted</w:t>
            </w:r>
          </w:p>
        </w:tc>
      </w:tr>
      <w:tr w:rsidR="00DF762F" w:rsidRPr="00DF762F" w14:paraId="13906CC3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DA40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EAA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123-42210-254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4B6F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Landscape 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CCB2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DB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    80.00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D24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Under Budgeted</w:t>
            </w:r>
          </w:p>
        </w:tc>
      </w:tr>
      <w:tr w:rsidR="00DF762F" w:rsidRPr="00DF762F" w14:paraId="372F7EDE" w14:textId="77777777" w:rsidTr="004C22BC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2E89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125D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5665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4E03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   80.00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A388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$                    80.00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519" w14:textId="77777777" w:rsidR="00DF762F" w:rsidRPr="00DF762F" w:rsidRDefault="00DF762F" w:rsidP="00DF762F">
            <w:pPr>
              <w:suppressAutoHyphens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DF762F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99B2CA8" w14:textId="310D16BA" w:rsidR="00DF762F" w:rsidRDefault="00DF762F" w:rsidP="005E2DF8">
      <w:pPr>
        <w:jc w:val="both"/>
        <w:rPr>
          <w:sz w:val="24"/>
          <w:szCs w:val="24"/>
        </w:rPr>
      </w:pPr>
    </w:p>
    <w:p w14:paraId="13705044" w14:textId="77777777" w:rsidR="004C22BC" w:rsidRDefault="004C22BC" w:rsidP="00B169CE">
      <w:pPr>
        <w:jc w:val="both"/>
        <w:rPr>
          <w:sz w:val="24"/>
          <w:szCs w:val="24"/>
        </w:rPr>
      </w:pPr>
    </w:p>
    <w:p w14:paraId="7F401ED5" w14:textId="02DA8015" w:rsidR="007204BA" w:rsidRDefault="007204BA" w:rsidP="00B169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4</w:t>
      </w:r>
      <w:r w:rsidR="00DD05D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51B66">
        <w:rPr>
          <w:b/>
          <w:sz w:val="24"/>
          <w:szCs w:val="24"/>
        </w:rPr>
        <w:t>Assigned Fund</w:t>
      </w:r>
      <w:r w:rsidR="000873E2">
        <w:rPr>
          <w:b/>
          <w:sz w:val="24"/>
          <w:szCs w:val="24"/>
        </w:rPr>
        <w:t>s</w:t>
      </w:r>
    </w:p>
    <w:p w14:paraId="731BE86C" w14:textId="5B7D1B34" w:rsidR="000873E2" w:rsidRPr="000873E2" w:rsidRDefault="000873E2" w:rsidP="00B169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Vice Mayor Evans made a motion to move and assign 50K from unappropriated fund balance to a new line item “Assigned Fund Balance”, for the construction of the handicap ramp and chair lifts. Mayor Mantooth seconded the motion</w:t>
      </w:r>
      <w:r w:rsidR="00DB2DC9">
        <w:rPr>
          <w:bCs/>
          <w:sz w:val="24"/>
          <w:szCs w:val="24"/>
        </w:rPr>
        <w:t xml:space="preserve"> and the moving of funds was approved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A rollcall was made; Mayor Mantooth, “Aye”, Vice Mayor Evans, “Aye”, and Commissioner </w:t>
      </w:r>
      <w:proofErr w:type="spellStart"/>
      <w:r>
        <w:rPr>
          <w:sz w:val="24"/>
          <w:szCs w:val="24"/>
        </w:rPr>
        <w:t>Boisseau</w:t>
      </w:r>
      <w:proofErr w:type="spellEnd"/>
      <w:r>
        <w:rPr>
          <w:sz w:val="24"/>
          <w:szCs w:val="24"/>
        </w:rPr>
        <w:t>, “Aye”.</w:t>
      </w:r>
    </w:p>
    <w:p w14:paraId="5C4C0D6D" w14:textId="6CAC037C" w:rsidR="00451B66" w:rsidRDefault="00451B66" w:rsidP="00B169CE">
      <w:pPr>
        <w:jc w:val="both"/>
        <w:rPr>
          <w:sz w:val="24"/>
          <w:szCs w:val="24"/>
        </w:rPr>
      </w:pPr>
    </w:p>
    <w:p w14:paraId="47CB47C1" w14:textId="0D86F803" w:rsidR="007204BA" w:rsidRDefault="007204BA" w:rsidP="00B169CE">
      <w:pPr>
        <w:jc w:val="both"/>
        <w:rPr>
          <w:b/>
          <w:sz w:val="24"/>
          <w:szCs w:val="24"/>
        </w:rPr>
      </w:pPr>
      <w:r w:rsidRPr="007204BA">
        <w:rPr>
          <w:b/>
          <w:sz w:val="24"/>
          <w:szCs w:val="24"/>
        </w:rPr>
        <w:t xml:space="preserve">Item 5: </w:t>
      </w:r>
      <w:r w:rsidR="004B6CE3">
        <w:rPr>
          <w:b/>
          <w:sz w:val="24"/>
          <w:szCs w:val="24"/>
        </w:rPr>
        <w:t>Possible Amendment on Original Budget</w:t>
      </w:r>
    </w:p>
    <w:p w14:paraId="0DE54E61" w14:textId="62190959" w:rsidR="000873E2" w:rsidRPr="000873E2" w:rsidRDefault="000873E2" w:rsidP="00B169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discussion occurred regarding amending the original budget due to not receiving CSX monies from the Murphy Street closure. </w:t>
      </w:r>
      <w:r w:rsidR="0022219E">
        <w:rPr>
          <w:bCs/>
          <w:sz w:val="24"/>
          <w:szCs w:val="24"/>
        </w:rPr>
        <w:t xml:space="preserve">Possible line item amendments were presented to the board before creating the new budget ordinance. </w:t>
      </w:r>
    </w:p>
    <w:p w14:paraId="34B0EFE1" w14:textId="6ADF6CBE" w:rsidR="000242CE" w:rsidRDefault="000242CE" w:rsidP="00B169CE">
      <w:pPr>
        <w:jc w:val="both"/>
        <w:rPr>
          <w:bCs/>
          <w:sz w:val="24"/>
          <w:szCs w:val="24"/>
        </w:rPr>
      </w:pPr>
    </w:p>
    <w:p w14:paraId="35DD3ECA" w14:textId="758884D4" w:rsidR="000242CE" w:rsidRDefault="000242CE" w:rsidP="00B169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Item 6: </w:t>
      </w:r>
      <w:r w:rsidR="004B6CE3">
        <w:rPr>
          <w:b/>
          <w:sz w:val="24"/>
          <w:szCs w:val="24"/>
        </w:rPr>
        <w:t>International Code</w:t>
      </w:r>
    </w:p>
    <w:p w14:paraId="115CAFA1" w14:textId="5286B8DF" w:rsidR="0022219E" w:rsidRPr="0022219E" w:rsidRDefault="0022219E" w:rsidP="00B169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city’s attorney, Jody </w:t>
      </w:r>
      <w:proofErr w:type="spellStart"/>
      <w:r>
        <w:rPr>
          <w:bCs/>
          <w:sz w:val="24"/>
          <w:szCs w:val="24"/>
        </w:rPr>
        <w:t>Dorris</w:t>
      </w:r>
      <w:proofErr w:type="spellEnd"/>
      <w:r>
        <w:rPr>
          <w:bCs/>
          <w:sz w:val="24"/>
          <w:szCs w:val="24"/>
        </w:rPr>
        <w:t>, attended the meeting. He has been in contact with the legal department at MTAS regarding Ordinance 2014-04, the adoption of the International Code by the city.</w:t>
      </w:r>
      <w:r w:rsidR="00702F16">
        <w:rPr>
          <w:bCs/>
          <w:sz w:val="24"/>
          <w:szCs w:val="24"/>
        </w:rPr>
        <w:t xml:space="preserve"> The city cannot move forward with property notices due to not having an Administrative Hearing Officer. </w:t>
      </w:r>
      <w:r>
        <w:rPr>
          <w:bCs/>
          <w:sz w:val="24"/>
          <w:szCs w:val="24"/>
        </w:rPr>
        <w:t xml:space="preserve">Jody advised the city to review Title 13, Property Maintenance Regulations, created by MTAS and based on the state statues of Tennessee. </w:t>
      </w:r>
      <w:r w:rsidR="00702F16">
        <w:rPr>
          <w:bCs/>
          <w:sz w:val="24"/>
          <w:szCs w:val="24"/>
        </w:rPr>
        <w:t>If the city adopts Title 13, the city would need to specify it would repeal Ordinance 2014-04.</w:t>
      </w:r>
    </w:p>
    <w:p w14:paraId="7D9899BE" w14:textId="156F26AB" w:rsidR="00A77035" w:rsidRDefault="00A77035" w:rsidP="00B169CE">
      <w:pPr>
        <w:jc w:val="both"/>
        <w:rPr>
          <w:sz w:val="24"/>
          <w:szCs w:val="24"/>
        </w:rPr>
      </w:pPr>
    </w:p>
    <w:p w14:paraId="642B37EC" w14:textId="55EC1D68" w:rsidR="00702F16" w:rsidRDefault="00702F16" w:rsidP="00B169CE">
      <w:pPr>
        <w:jc w:val="both"/>
        <w:rPr>
          <w:b/>
          <w:bCs/>
          <w:sz w:val="24"/>
          <w:szCs w:val="24"/>
        </w:rPr>
      </w:pPr>
      <w:r w:rsidRPr="00702F16">
        <w:rPr>
          <w:b/>
          <w:bCs/>
          <w:sz w:val="24"/>
          <w:szCs w:val="24"/>
        </w:rPr>
        <w:t>Item 7:</w:t>
      </w:r>
      <w:r>
        <w:rPr>
          <w:b/>
          <w:bCs/>
          <w:sz w:val="24"/>
          <w:szCs w:val="24"/>
        </w:rPr>
        <w:t xml:space="preserve"> Update on Vaughn Property</w:t>
      </w:r>
    </w:p>
    <w:p w14:paraId="5E30FDA4" w14:textId="7F6DA97F" w:rsidR="00702F16" w:rsidRDefault="00702F16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Jody </w:t>
      </w:r>
      <w:proofErr w:type="spellStart"/>
      <w:r>
        <w:rPr>
          <w:sz w:val="24"/>
          <w:szCs w:val="24"/>
        </w:rPr>
        <w:t>Dorris</w:t>
      </w:r>
      <w:proofErr w:type="spellEnd"/>
      <w:r>
        <w:rPr>
          <w:sz w:val="24"/>
          <w:szCs w:val="24"/>
        </w:rPr>
        <w:t xml:space="preserve"> announced everything has been cleared</w:t>
      </w:r>
      <w:r w:rsidR="00481D3D">
        <w:rPr>
          <w:sz w:val="24"/>
          <w:szCs w:val="24"/>
        </w:rPr>
        <w:t xml:space="preserve"> regarding</w:t>
      </w:r>
      <w:r>
        <w:rPr>
          <w:sz w:val="24"/>
          <w:szCs w:val="24"/>
        </w:rPr>
        <w:t xml:space="preserve"> the city giving the </w:t>
      </w:r>
      <w:proofErr w:type="spellStart"/>
      <w:r>
        <w:rPr>
          <w:sz w:val="24"/>
          <w:szCs w:val="24"/>
        </w:rPr>
        <w:t>Vaughns</w:t>
      </w:r>
      <w:proofErr w:type="spellEnd"/>
      <w:r>
        <w:rPr>
          <w:sz w:val="24"/>
          <w:szCs w:val="24"/>
        </w:rPr>
        <w:t xml:space="preserve"> the portion of Railroad Road that runs between their two parcels. The only </w:t>
      </w:r>
      <w:r w:rsidR="00DF762F">
        <w:rPr>
          <w:sz w:val="24"/>
          <w:szCs w:val="24"/>
        </w:rPr>
        <w:t xml:space="preserve">requirement by the county is that the surveyor will lay out a cul-de-sac that belongs to the city for buses and fire trucks to turn around at. The </w:t>
      </w:r>
      <w:proofErr w:type="spellStart"/>
      <w:r w:rsidR="00DF762F">
        <w:rPr>
          <w:sz w:val="24"/>
          <w:szCs w:val="24"/>
        </w:rPr>
        <w:t>Vaughns</w:t>
      </w:r>
      <w:proofErr w:type="spellEnd"/>
      <w:r w:rsidR="00DF762F">
        <w:rPr>
          <w:sz w:val="24"/>
          <w:szCs w:val="24"/>
        </w:rPr>
        <w:t xml:space="preserve"> are paying for any costs associated with this transition. </w:t>
      </w:r>
    </w:p>
    <w:p w14:paraId="6B1ACD41" w14:textId="7E41261A" w:rsidR="00AE5301" w:rsidRDefault="00AE5301" w:rsidP="00B169CE">
      <w:pPr>
        <w:jc w:val="both"/>
        <w:rPr>
          <w:sz w:val="24"/>
          <w:szCs w:val="24"/>
        </w:rPr>
      </w:pPr>
    </w:p>
    <w:p w14:paraId="245FBE70" w14:textId="10B1DE4A" w:rsidR="00AE5301" w:rsidRPr="00AE5301" w:rsidRDefault="00AE5301" w:rsidP="00B169CE">
      <w:pPr>
        <w:jc w:val="both"/>
        <w:rPr>
          <w:b/>
          <w:bCs/>
          <w:sz w:val="24"/>
          <w:szCs w:val="24"/>
        </w:rPr>
      </w:pPr>
      <w:r w:rsidRPr="00AE5301">
        <w:rPr>
          <w:b/>
          <w:bCs/>
          <w:sz w:val="24"/>
          <w:szCs w:val="24"/>
        </w:rPr>
        <w:t>Item 8: Scoreboard</w:t>
      </w:r>
    </w:p>
    <w:p w14:paraId="12A9827F" w14:textId="031DE502" w:rsidR="00AE5301" w:rsidRDefault="00AE5301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Matt Carroll was contacted by City Recorder regarding the estimated bid by Brad Powell. Matt advised to give the electrician Brad Powell the job due to not receiving another bid. </w:t>
      </w:r>
    </w:p>
    <w:p w14:paraId="3883B9FB" w14:textId="30829180" w:rsidR="004C22BC" w:rsidRDefault="004C22BC" w:rsidP="00B169CE">
      <w:pPr>
        <w:jc w:val="both"/>
        <w:rPr>
          <w:sz w:val="24"/>
          <w:szCs w:val="24"/>
        </w:rPr>
      </w:pPr>
    </w:p>
    <w:p w14:paraId="1C14A1A3" w14:textId="1C727DDB" w:rsidR="004C22BC" w:rsidRDefault="004C22BC" w:rsidP="00B169C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6F5305B6" w14:textId="2D8E8E4B" w:rsidR="004C22BC" w:rsidRDefault="004C22BC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zoning application for the Jones property was brought to Jody’s attention. He advised the city take the application to Bob Hoge with Planning &amp; Zoning for Robertson County. The board were all in agreement the description for the temporary housing </w:t>
      </w:r>
      <w:r w:rsidR="00481D3D">
        <w:rPr>
          <w:sz w:val="24"/>
          <w:szCs w:val="24"/>
        </w:rPr>
        <w:t xml:space="preserve">on the application </w:t>
      </w:r>
      <w:r>
        <w:rPr>
          <w:sz w:val="24"/>
          <w:szCs w:val="24"/>
        </w:rPr>
        <w:t xml:space="preserve">for the parcel was not temporary. </w:t>
      </w:r>
    </w:p>
    <w:p w14:paraId="23493A17" w14:textId="193206B5" w:rsidR="00AE5301" w:rsidRDefault="004C22BC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variance for Bob Arms property </w:t>
      </w:r>
      <w:r w:rsidR="00481D3D">
        <w:rPr>
          <w:sz w:val="24"/>
          <w:szCs w:val="24"/>
        </w:rPr>
        <w:t xml:space="preserve">at </w:t>
      </w:r>
      <w:r>
        <w:rPr>
          <w:sz w:val="24"/>
          <w:szCs w:val="24"/>
        </w:rPr>
        <w:t>104</w:t>
      </w:r>
      <w:r w:rsidR="00481D3D">
        <w:rPr>
          <w:sz w:val="24"/>
          <w:szCs w:val="24"/>
        </w:rPr>
        <w:t xml:space="preserve"> East</w:t>
      </w:r>
      <w:r>
        <w:rPr>
          <w:sz w:val="24"/>
          <w:szCs w:val="24"/>
        </w:rPr>
        <w:t xml:space="preserve"> Pond Street</w:t>
      </w:r>
      <w:r w:rsidR="00AE5301">
        <w:rPr>
          <w:sz w:val="24"/>
          <w:szCs w:val="24"/>
        </w:rPr>
        <w:t xml:space="preserve"> was approved by the Zoning Appeal Board on July 11</w:t>
      </w:r>
      <w:r w:rsidR="00AE5301" w:rsidRPr="00AE5301">
        <w:rPr>
          <w:sz w:val="24"/>
          <w:szCs w:val="24"/>
          <w:vertAlign w:val="superscript"/>
        </w:rPr>
        <w:t>th</w:t>
      </w:r>
      <w:r w:rsidR="00AE5301">
        <w:rPr>
          <w:sz w:val="24"/>
          <w:szCs w:val="24"/>
        </w:rPr>
        <w:t>.</w:t>
      </w:r>
    </w:p>
    <w:p w14:paraId="396C3E90" w14:textId="5763C39A" w:rsidR="00AE5301" w:rsidRDefault="00AE5301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>The board suggested having volunteers for parking during the</w:t>
      </w:r>
      <w:r w:rsidR="00481D3D">
        <w:rPr>
          <w:sz w:val="24"/>
          <w:szCs w:val="24"/>
        </w:rPr>
        <w:t xml:space="preserve"> Adams</w:t>
      </w:r>
      <w:r>
        <w:rPr>
          <w:sz w:val="24"/>
          <w:szCs w:val="24"/>
        </w:rPr>
        <w:t xml:space="preserve"> Annual Firework show next year. The board agreed on also having Robertson County Sheriff’s Office contacted next year for help on patrolling the area during and after the show. </w:t>
      </w:r>
    </w:p>
    <w:p w14:paraId="06638326" w14:textId="6CAFFED0" w:rsidR="004C22BC" w:rsidRDefault="00AE5301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7231E7" w14:textId="38963F6D" w:rsidR="00D06EA7" w:rsidRDefault="000042E1" w:rsidP="0014630B">
      <w:pPr>
        <w:jc w:val="both"/>
        <w:rPr>
          <w:sz w:val="24"/>
          <w:szCs w:val="24"/>
        </w:rPr>
      </w:pPr>
      <w:r>
        <w:rPr>
          <w:sz w:val="24"/>
          <w:szCs w:val="24"/>
        </w:rPr>
        <w:t>There being no further business, Mayor Mantooth moved to adjourn. Vice Mayor Evans seconded the motion. Meeting adjourned at 7:</w:t>
      </w:r>
      <w:r w:rsidR="00AE5301">
        <w:rPr>
          <w:sz w:val="24"/>
          <w:szCs w:val="24"/>
        </w:rPr>
        <w:t>45</w:t>
      </w:r>
      <w:r>
        <w:rPr>
          <w:sz w:val="24"/>
          <w:szCs w:val="24"/>
        </w:rPr>
        <w:t xml:space="preserve"> p.m</w:t>
      </w:r>
      <w:r w:rsidR="00D06EA7">
        <w:rPr>
          <w:sz w:val="24"/>
          <w:szCs w:val="24"/>
        </w:rPr>
        <w:t>.</w:t>
      </w:r>
    </w:p>
    <w:p w14:paraId="611635A0" w14:textId="77777777" w:rsidR="004C22BC" w:rsidRDefault="004C22BC" w:rsidP="0014630B">
      <w:pPr>
        <w:jc w:val="both"/>
        <w:rPr>
          <w:sz w:val="24"/>
          <w:szCs w:val="24"/>
        </w:rPr>
      </w:pPr>
    </w:p>
    <w:p w14:paraId="7C5AE16E" w14:textId="77777777" w:rsidR="00D06EA7" w:rsidRDefault="00D06EA7" w:rsidP="00D06EA7">
      <w:pPr>
        <w:jc w:val="both"/>
        <w:rPr>
          <w:sz w:val="24"/>
          <w:szCs w:val="24"/>
        </w:rPr>
      </w:pPr>
    </w:p>
    <w:p w14:paraId="6DF6C575" w14:textId="77777777" w:rsidR="00D06EA7" w:rsidRDefault="00D06EA7" w:rsidP="00D06EA7">
      <w:pPr>
        <w:jc w:val="both"/>
        <w:rPr>
          <w:sz w:val="24"/>
          <w:szCs w:val="24"/>
        </w:rPr>
      </w:pPr>
    </w:p>
    <w:p w14:paraId="7A14DAF3" w14:textId="77777777" w:rsidR="00D06EA7" w:rsidRDefault="00D06EA7" w:rsidP="00D06EA7">
      <w:pPr>
        <w:jc w:val="both"/>
        <w:rPr>
          <w:sz w:val="24"/>
          <w:szCs w:val="24"/>
        </w:rPr>
      </w:pPr>
    </w:p>
    <w:p w14:paraId="3DF14402" w14:textId="2F01FB5D" w:rsidR="00D06EA7" w:rsidRDefault="00D06EA7" w:rsidP="00D06EA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6BCAD970" w14:textId="77777777" w:rsidR="00D06EA7" w:rsidRPr="00043E23" w:rsidRDefault="00D06EA7" w:rsidP="00D06EA7">
      <w:pPr>
        <w:jc w:val="both"/>
        <w:rPr>
          <w:sz w:val="24"/>
          <w:szCs w:val="24"/>
        </w:rPr>
      </w:pPr>
      <w:r>
        <w:rPr>
          <w:sz w:val="24"/>
          <w:szCs w:val="24"/>
        </w:rPr>
        <w:t>Anna Luke, City Recorder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Mantooth, Mayor</w:t>
      </w:r>
    </w:p>
    <w:p w14:paraId="624926CF" w14:textId="6CACC62B" w:rsidR="00F0630B" w:rsidRDefault="00F0630B" w:rsidP="0014630B">
      <w:pPr>
        <w:jc w:val="both"/>
        <w:rPr>
          <w:sz w:val="24"/>
          <w:szCs w:val="24"/>
        </w:rPr>
      </w:pPr>
    </w:p>
    <w:p w14:paraId="3B3B56FC" w14:textId="01801DFD" w:rsidR="00D06EA7" w:rsidRDefault="00D06EA7" w:rsidP="0014630B">
      <w:pPr>
        <w:jc w:val="both"/>
        <w:rPr>
          <w:sz w:val="24"/>
          <w:szCs w:val="24"/>
        </w:rPr>
      </w:pPr>
    </w:p>
    <w:p w14:paraId="4CB3FE35" w14:textId="089147F7" w:rsidR="008514BA" w:rsidRDefault="008514BA" w:rsidP="0014630B">
      <w:pPr>
        <w:jc w:val="both"/>
        <w:rPr>
          <w:sz w:val="24"/>
          <w:szCs w:val="24"/>
        </w:rPr>
      </w:pPr>
    </w:p>
    <w:p w14:paraId="762CA150" w14:textId="77777777" w:rsidR="00D06EA7" w:rsidRPr="0014630B" w:rsidRDefault="00D06EA7" w:rsidP="0014630B">
      <w:pPr>
        <w:jc w:val="both"/>
        <w:rPr>
          <w:sz w:val="24"/>
          <w:szCs w:val="24"/>
        </w:rPr>
      </w:pPr>
    </w:p>
    <w:sectPr w:rsidR="00D06EA7" w:rsidRPr="0014630B" w:rsidSect="009976D5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DB66" w14:textId="77777777" w:rsidR="00B76935" w:rsidRDefault="00B76935" w:rsidP="00B76935">
      <w:r>
        <w:separator/>
      </w:r>
    </w:p>
  </w:endnote>
  <w:endnote w:type="continuationSeparator" w:id="0">
    <w:p w14:paraId="638DC306" w14:textId="77777777" w:rsidR="00B76935" w:rsidRDefault="00B76935" w:rsidP="00B7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C399" w14:textId="77777777" w:rsidR="00B76935" w:rsidRDefault="00B76935" w:rsidP="00B76935">
      <w:r>
        <w:separator/>
      </w:r>
    </w:p>
  </w:footnote>
  <w:footnote w:type="continuationSeparator" w:id="0">
    <w:p w14:paraId="72796FBA" w14:textId="77777777" w:rsidR="00B76935" w:rsidRDefault="00B76935" w:rsidP="00B7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3DE8" w14:textId="0FA18A4B" w:rsidR="00072A76" w:rsidRDefault="00DA01D2">
    <w:pPr>
      <w:pStyle w:val="Head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343205C" wp14:editId="37064818">
          <wp:simplePos x="0" y="0"/>
          <wp:positionH relativeFrom="column">
            <wp:posOffset>2331720</wp:posOffset>
          </wp:positionH>
          <wp:positionV relativeFrom="paragraph">
            <wp:posOffset>-144780</wp:posOffset>
          </wp:positionV>
          <wp:extent cx="1276350" cy="103949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5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9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39"/>
    <w:rsid w:val="00001382"/>
    <w:rsid w:val="00002544"/>
    <w:rsid w:val="000042E1"/>
    <w:rsid w:val="00005F02"/>
    <w:rsid w:val="000113FC"/>
    <w:rsid w:val="000148EC"/>
    <w:rsid w:val="00014906"/>
    <w:rsid w:val="000242CE"/>
    <w:rsid w:val="000601BD"/>
    <w:rsid w:val="00063DD1"/>
    <w:rsid w:val="00064C34"/>
    <w:rsid w:val="0007179F"/>
    <w:rsid w:val="00072A76"/>
    <w:rsid w:val="00077BE4"/>
    <w:rsid w:val="00086082"/>
    <w:rsid w:val="000873E2"/>
    <w:rsid w:val="00087B76"/>
    <w:rsid w:val="00090725"/>
    <w:rsid w:val="00092FED"/>
    <w:rsid w:val="00093DD9"/>
    <w:rsid w:val="000A5E12"/>
    <w:rsid w:val="000B01C6"/>
    <w:rsid w:val="000B3113"/>
    <w:rsid w:val="000C046C"/>
    <w:rsid w:val="000D67E8"/>
    <w:rsid w:val="000E1673"/>
    <w:rsid w:val="000E4608"/>
    <w:rsid w:val="000E54A8"/>
    <w:rsid w:val="000F4E0B"/>
    <w:rsid w:val="00111E1D"/>
    <w:rsid w:val="0011783F"/>
    <w:rsid w:val="0012384D"/>
    <w:rsid w:val="0013468C"/>
    <w:rsid w:val="00137BD7"/>
    <w:rsid w:val="0014630B"/>
    <w:rsid w:val="0015700B"/>
    <w:rsid w:val="00185135"/>
    <w:rsid w:val="00190C06"/>
    <w:rsid w:val="00196156"/>
    <w:rsid w:val="001A19D0"/>
    <w:rsid w:val="001C71DD"/>
    <w:rsid w:val="001C7354"/>
    <w:rsid w:val="001D1467"/>
    <w:rsid w:val="001D423D"/>
    <w:rsid w:val="001D7319"/>
    <w:rsid w:val="0021343D"/>
    <w:rsid w:val="0022219E"/>
    <w:rsid w:val="00233895"/>
    <w:rsid w:val="0023508D"/>
    <w:rsid w:val="002370B3"/>
    <w:rsid w:val="002424A4"/>
    <w:rsid w:val="00245B47"/>
    <w:rsid w:val="002518DE"/>
    <w:rsid w:val="002550EE"/>
    <w:rsid w:val="00290BED"/>
    <w:rsid w:val="00291B83"/>
    <w:rsid w:val="00294BDB"/>
    <w:rsid w:val="00295833"/>
    <w:rsid w:val="002958AF"/>
    <w:rsid w:val="00295A69"/>
    <w:rsid w:val="002A5A36"/>
    <w:rsid w:val="002C0970"/>
    <w:rsid w:val="002C1131"/>
    <w:rsid w:val="002C481E"/>
    <w:rsid w:val="002D1AB2"/>
    <w:rsid w:val="002D209B"/>
    <w:rsid w:val="002D2244"/>
    <w:rsid w:val="002E06D6"/>
    <w:rsid w:val="002E325F"/>
    <w:rsid w:val="00303328"/>
    <w:rsid w:val="00305F46"/>
    <w:rsid w:val="003144AB"/>
    <w:rsid w:val="003153FF"/>
    <w:rsid w:val="00320D2F"/>
    <w:rsid w:val="00326082"/>
    <w:rsid w:val="00343D89"/>
    <w:rsid w:val="00350D57"/>
    <w:rsid w:val="00361DA3"/>
    <w:rsid w:val="00371462"/>
    <w:rsid w:val="00373983"/>
    <w:rsid w:val="0037547F"/>
    <w:rsid w:val="0038422A"/>
    <w:rsid w:val="00384A09"/>
    <w:rsid w:val="00384C5C"/>
    <w:rsid w:val="0039518E"/>
    <w:rsid w:val="003A5876"/>
    <w:rsid w:val="003B72B8"/>
    <w:rsid w:val="003C557D"/>
    <w:rsid w:val="003C7091"/>
    <w:rsid w:val="003E0A35"/>
    <w:rsid w:val="003E49EE"/>
    <w:rsid w:val="00400FF3"/>
    <w:rsid w:val="004037AD"/>
    <w:rsid w:val="00410978"/>
    <w:rsid w:val="004218CA"/>
    <w:rsid w:val="004253E6"/>
    <w:rsid w:val="00432A3D"/>
    <w:rsid w:val="00450243"/>
    <w:rsid w:val="00451B66"/>
    <w:rsid w:val="004572D5"/>
    <w:rsid w:val="00474160"/>
    <w:rsid w:val="00481D3D"/>
    <w:rsid w:val="0048399D"/>
    <w:rsid w:val="004A5467"/>
    <w:rsid w:val="004A7D0A"/>
    <w:rsid w:val="004B26D4"/>
    <w:rsid w:val="004B297B"/>
    <w:rsid w:val="004B6CE3"/>
    <w:rsid w:val="004C0313"/>
    <w:rsid w:val="004C0FAB"/>
    <w:rsid w:val="004C22BC"/>
    <w:rsid w:val="004C521C"/>
    <w:rsid w:val="004D6D84"/>
    <w:rsid w:val="004E11DE"/>
    <w:rsid w:val="004E73C8"/>
    <w:rsid w:val="004E75E0"/>
    <w:rsid w:val="004F001A"/>
    <w:rsid w:val="004F00B8"/>
    <w:rsid w:val="00506494"/>
    <w:rsid w:val="0053651C"/>
    <w:rsid w:val="0053687F"/>
    <w:rsid w:val="00536F6F"/>
    <w:rsid w:val="00537768"/>
    <w:rsid w:val="0054329A"/>
    <w:rsid w:val="005448D0"/>
    <w:rsid w:val="005520E0"/>
    <w:rsid w:val="00554163"/>
    <w:rsid w:val="00556F55"/>
    <w:rsid w:val="00557DBD"/>
    <w:rsid w:val="00560F6A"/>
    <w:rsid w:val="0057551D"/>
    <w:rsid w:val="00580BA3"/>
    <w:rsid w:val="005871FB"/>
    <w:rsid w:val="005874E0"/>
    <w:rsid w:val="005A23A8"/>
    <w:rsid w:val="005B295E"/>
    <w:rsid w:val="005B610B"/>
    <w:rsid w:val="005C3F31"/>
    <w:rsid w:val="005C4189"/>
    <w:rsid w:val="005D0187"/>
    <w:rsid w:val="005D118F"/>
    <w:rsid w:val="005D552D"/>
    <w:rsid w:val="005D6C08"/>
    <w:rsid w:val="005E0FFC"/>
    <w:rsid w:val="005E2DF8"/>
    <w:rsid w:val="005E5CEA"/>
    <w:rsid w:val="0060786F"/>
    <w:rsid w:val="006129C1"/>
    <w:rsid w:val="006130A1"/>
    <w:rsid w:val="0062689C"/>
    <w:rsid w:val="00631530"/>
    <w:rsid w:val="0063584F"/>
    <w:rsid w:val="00641277"/>
    <w:rsid w:val="00646EB2"/>
    <w:rsid w:val="006474F7"/>
    <w:rsid w:val="00656CD9"/>
    <w:rsid w:val="0067050C"/>
    <w:rsid w:val="00677451"/>
    <w:rsid w:val="00694281"/>
    <w:rsid w:val="00695CA8"/>
    <w:rsid w:val="006A16A4"/>
    <w:rsid w:val="006A4ED4"/>
    <w:rsid w:val="006C2ADB"/>
    <w:rsid w:val="006C558E"/>
    <w:rsid w:val="006D2376"/>
    <w:rsid w:val="006D47B1"/>
    <w:rsid w:val="006E0E3F"/>
    <w:rsid w:val="006E3BAD"/>
    <w:rsid w:val="006F4814"/>
    <w:rsid w:val="006F5946"/>
    <w:rsid w:val="00702486"/>
    <w:rsid w:val="00702F16"/>
    <w:rsid w:val="007043FB"/>
    <w:rsid w:val="007106BC"/>
    <w:rsid w:val="007144C6"/>
    <w:rsid w:val="00714F8C"/>
    <w:rsid w:val="007204BA"/>
    <w:rsid w:val="0072542A"/>
    <w:rsid w:val="007444B0"/>
    <w:rsid w:val="00751592"/>
    <w:rsid w:val="007548EC"/>
    <w:rsid w:val="00756139"/>
    <w:rsid w:val="0076291A"/>
    <w:rsid w:val="00763E66"/>
    <w:rsid w:val="00763E7C"/>
    <w:rsid w:val="00770392"/>
    <w:rsid w:val="00780139"/>
    <w:rsid w:val="00781920"/>
    <w:rsid w:val="00781B0D"/>
    <w:rsid w:val="007828D0"/>
    <w:rsid w:val="00783884"/>
    <w:rsid w:val="00793FE1"/>
    <w:rsid w:val="007B0663"/>
    <w:rsid w:val="007B4565"/>
    <w:rsid w:val="007C3C76"/>
    <w:rsid w:val="007C6AC4"/>
    <w:rsid w:val="007D0A0B"/>
    <w:rsid w:val="007D0D34"/>
    <w:rsid w:val="007E0924"/>
    <w:rsid w:val="007E30DC"/>
    <w:rsid w:val="007E4321"/>
    <w:rsid w:val="007F2AC4"/>
    <w:rsid w:val="007F7D46"/>
    <w:rsid w:val="00803101"/>
    <w:rsid w:val="0080547A"/>
    <w:rsid w:val="00815790"/>
    <w:rsid w:val="00825617"/>
    <w:rsid w:val="008367A5"/>
    <w:rsid w:val="008514BA"/>
    <w:rsid w:val="008528AF"/>
    <w:rsid w:val="00854271"/>
    <w:rsid w:val="00854F06"/>
    <w:rsid w:val="00857EA6"/>
    <w:rsid w:val="00862879"/>
    <w:rsid w:val="008639F3"/>
    <w:rsid w:val="008722E3"/>
    <w:rsid w:val="0087247D"/>
    <w:rsid w:val="00872C2B"/>
    <w:rsid w:val="00872CBD"/>
    <w:rsid w:val="00880FD9"/>
    <w:rsid w:val="00882FC3"/>
    <w:rsid w:val="0088698E"/>
    <w:rsid w:val="00891E2F"/>
    <w:rsid w:val="008A0C2A"/>
    <w:rsid w:val="008A5D34"/>
    <w:rsid w:val="008A60D0"/>
    <w:rsid w:val="008B0F9A"/>
    <w:rsid w:val="008B6B2A"/>
    <w:rsid w:val="008C02B0"/>
    <w:rsid w:val="008C4777"/>
    <w:rsid w:val="008C66F3"/>
    <w:rsid w:val="008E0CD5"/>
    <w:rsid w:val="008E10FB"/>
    <w:rsid w:val="008E1A8D"/>
    <w:rsid w:val="008F01F5"/>
    <w:rsid w:val="008F5DC9"/>
    <w:rsid w:val="008F64C0"/>
    <w:rsid w:val="00912FA3"/>
    <w:rsid w:val="00913F5A"/>
    <w:rsid w:val="0092074E"/>
    <w:rsid w:val="00921371"/>
    <w:rsid w:val="00926727"/>
    <w:rsid w:val="00935711"/>
    <w:rsid w:val="0093714E"/>
    <w:rsid w:val="00944238"/>
    <w:rsid w:val="00945B47"/>
    <w:rsid w:val="0094657D"/>
    <w:rsid w:val="00950408"/>
    <w:rsid w:val="00950A16"/>
    <w:rsid w:val="00957558"/>
    <w:rsid w:val="00960EC7"/>
    <w:rsid w:val="00965E7E"/>
    <w:rsid w:val="00970EC6"/>
    <w:rsid w:val="00971FF6"/>
    <w:rsid w:val="00974925"/>
    <w:rsid w:val="009779E4"/>
    <w:rsid w:val="00990570"/>
    <w:rsid w:val="009976D5"/>
    <w:rsid w:val="009A488C"/>
    <w:rsid w:val="009B0CA3"/>
    <w:rsid w:val="009B267D"/>
    <w:rsid w:val="009B312E"/>
    <w:rsid w:val="009C0D44"/>
    <w:rsid w:val="009C51D4"/>
    <w:rsid w:val="009D6A5C"/>
    <w:rsid w:val="009E3657"/>
    <w:rsid w:val="009E6848"/>
    <w:rsid w:val="009E759D"/>
    <w:rsid w:val="009F0FC2"/>
    <w:rsid w:val="009F4021"/>
    <w:rsid w:val="00A0284E"/>
    <w:rsid w:val="00A11535"/>
    <w:rsid w:val="00A16F6E"/>
    <w:rsid w:val="00A24097"/>
    <w:rsid w:val="00A264BC"/>
    <w:rsid w:val="00A3346A"/>
    <w:rsid w:val="00A362D4"/>
    <w:rsid w:val="00A37F71"/>
    <w:rsid w:val="00A40ED2"/>
    <w:rsid w:val="00A41F70"/>
    <w:rsid w:val="00A463FC"/>
    <w:rsid w:val="00A471A0"/>
    <w:rsid w:val="00A77035"/>
    <w:rsid w:val="00A81050"/>
    <w:rsid w:val="00A91BDF"/>
    <w:rsid w:val="00A943E5"/>
    <w:rsid w:val="00A94BD8"/>
    <w:rsid w:val="00AB12EB"/>
    <w:rsid w:val="00AB21A9"/>
    <w:rsid w:val="00AC6BCD"/>
    <w:rsid w:val="00AC7CB9"/>
    <w:rsid w:val="00AD0C14"/>
    <w:rsid w:val="00AD47DE"/>
    <w:rsid w:val="00AE2B0F"/>
    <w:rsid w:val="00AE5301"/>
    <w:rsid w:val="00AF59F0"/>
    <w:rsid w:val="00B01B49"/>
    <w:rsid w:val="00B118D6"/>
    <w:rsid w:val="00B1436C"/>
    <w:rsid w:val="00B14BEA"/>
    <w:rsid w:val="00B169CE"/>
    <w:rsid w:val="00B207CD"/>
    <w:rsid w:val="00B331B2"/>
    <w:rsid w:val="00B34CDB"/>
    <w:rsid w:val="00B351CC"/>
    <w:rsid w:val="00B429AC"/>
    <w:rsid w:val="00B55F72"/>
    <w:rsid w:val="00B5661E"/>
    <w:rsid w:val="00B60CBB"/>
    <w:rsid w:val="00B67950"/>
    <w:rsid w:val="00B7010D"/>
    <w:rsid w:val="00B729C7"/>
    <w:rsid w:val="00B76935"/>
    <w:rsid w:val="00B93BC1"/>
    <w:rsid w:val="00B942A8"/>
    <w:rsid w:val="00B96997"/>
    <w:rsid w:val="00BB16F4"/>
    <w:rsid w:val="00BE4140"/>
    <w:rsid w:val="00BE41CB"/>
    <w:rsid w:val="00BE4D3D"/>
    <w:rsid w:val="00BF1DBF"/>
    <w:rsid w:val="00C00F7A"/>
    <w:rsid w:val="00C01753"/>
    <w:rsid w:val="00C04DF2"/>
    <w:rsid w:val="00C14B13"/>
    <w:rsid w:val="00C161EF"/>
    <w:rsid w:val="00C21A75"/>
    <w:rsid w:val="00C22FB3"/>
    <w:rsid w:val="00C4276C"/>
    <w:rsid w:val="00C53DAB"/>
    <w:rsid w:val="00C565DE"/>
    <w:rsid w:val="00C56B0A"/>
    <w:rsid w:val="00C62F38"/>
    <w:rsid w:val="00C74729"/>
    <w:rsid w:val="00C75E56"/>
    <w:rsid w:val="00C76DC2"/>
    <w:rsid w:val="00C82165"/>
    <w:rsid w:val="00C846E9"/>
    <w:rsid w:val="00C8507F"/>
    <w:rsid w:val="00C9202F"/>
    <w:rsid w:val="00CA25F8"/>
    <w:rsid w:val="00CB19D6"/>
    <w:rsid w:val="00CB4B1F"/>
    <w:rsid w:val="00CB6266"/>
    <w:rsid w:val="00CB7DC1"/>
    <w:rsid w:val="00CC09C3"/>
    <w:rsid w:val="00CC2A39"/>
    <w:rsid w:val="00CC401B"/>
    <w:rsid w:val="00CD0BD5"/>
    <w:rsid w:val="00CE5097"/>
    <w:rsid w:val="00CF3077"/>
    <w:rsid w:val="00D06170"/>
    <w:rsid w:val="00D06EA7"/>
    <w:rsid w:val="00D07374"/>
    <w:rsid w:val="00D14CF0"/>
    <w:rsid w:val="00D2591A"/>
    <w:rsid w:val="00D278EF"/>
    <w:rsid w:val="00D40AF8"/>
    <w:rsid w:val="00D427F6"/>
    <w:rsid w:val="00D43548"/>
    <w:rsid w:val="00D47144"/>
    <w:rsid w:val="00D56CF7"/>
    <w:rsid w:val="00D60D11"/>
    <w:rsid w:val="00D61B0D"/>
    <w:rsid w:val="00D7546B"/>
    <w:rsid w:val="00D77F02"/>
    <w:rsid w:val="00D843DB"/>
    <w:rsid w:val="00D87B2D"/>
    <w:rsid w:val="00D87E7C"/>
    <w:rsid w:val="00D91791"/>
    <w:rsid w:val="00D9774A"/>
    <w:rsid w:val="00DA01D2"/>
    <w:rsid w:val="00DB09B8"/>
    <w:rsid w:val="00DB2DC9"/>
    <w:rsid w:val="00DB4BD4"/>
    <w:rsid w:val="00DB5652"/>
    <w:rsid w:val="00DC2C06"/>
    <w:rsid w:val="00DC5A5B"/>
    <w:rsid w:val="00DD05D8"/>
    <w:rsid w:val="00DD5826"/>
    <w:rsid w:val="00DD6F2F"/>
    <w:rsid w:val="00DD7B05"/>
    <w:rsid w:val="00DE2CEE"/>
    <w:rsid w:val="00DF762F"/>
    <w:rsid w:val="00E04E0A"/>
    <w:rsid w:val="00E07631"/>
    <w:rsid w:val="00E11EBE"/>
    <w:rsid w:val="00E153FC"/>
    <w:rsid w:val="00E219A1"/>
    <w:rsid w:val="00E24FF2"/>
    <w:rsid w:val="00E25B56"/>
    <w:rsid w:val="00E3286B"/>
    <w:rsid w:val="00E333E5"/>
    <w:rsid w:val="00E36F11"/>
    <w:rsid w:val="00E37351"/>
    <w:rsid w:val="00E3765B"/>
    <w:rsid w:val="00E41A34"/>
    <w:rsid w:val="00E431FA"/>
    <w:rsid w:val="00E44235"/>
    <w:rsid w:val="00E463F3"/>
    <w:rsid w:val="00E52754"/>
    <w:rsid w:val="00E538DE"/>
    <w:rsid w:val="00E57317"/>
    <w:rsid w:val="00E57937"/>
    <w:rsid w:val="00E6052B"/>
    <w:rsid w:val="00E831D2"/>
    <w:rsid w:val="00E8651B"/>
    <w:rsid w:val="00E87F66"/>
    <w:rsid w:val="00E945CA"/>
    <w:rsid w:val="00EC1C8C"/>
    <w:rsid w:val="00EC4530"/>
    <w:rsid w:val="00EC713D"/>
    <w:rsid w:val="00ED5EF7"/>
    <w:rsid w:val="00ED78A0"/>
    <w:rsid w:val="00EE0C15"/>
    <w:rsid w:val="00EE3C87"/>
    <w:rsid w:val="00EF69CA"/>
    <w:rsid w:val="00F01245"/>
    <w:rsid w:val="00F048FF"/>
    <w:rsid w:val="00F0630B"/>
    <w:rsid w:val="00F10289"/>
    <w:rsid w:val="00F14455"/>
    <w:rsid w:val="00F15AFB"/>
    <w:rsid w:val="00F27C8E"/>
    <w:rsid w:val="00F42F17"/>
    <w:rsid w:val="00F550DC"/>
    <w:rsid w:val="00F57296"/>
    <w:rsid w:val="00F760EB"/>
    <w:rsid w:val="00F87507"/>
    <w:rsid w:val="00FA0DD5"/>
    <w:rsid w:val="00FA12D4"/>
    <w:rsid w:val="00FA36E5"/>
    <w:rsid w:val="00FA379F"/>
    <w:rsid w:val="00FA6083"/>
    <w:rsid w:val="00FB23B8"/>
    <w:rsid w:val="00FB4D66"/>
    <w:rsid w:val="00FD5D15"/>
    <w:rsid w:val="00FE05F4"/>
    <w:rsid w:val="00FE12C6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A929E77"/>
  <w15:docId w15:val="{362BBE1E-A340-4920-9D61-1C0B984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7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6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9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BF80C-F590-41E8-ACEB-9F3AE1DB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Recorder Workstation</cp:lastModifiedBy>
  <cp:revision>12</cp:revision>
  <cp:lastPrinted>2019-08-14T17:21:00Z</cp:lastPrinted>
  <dcterms:created xsi:type="dcterms:W3CDTF">2019-07-12T15:21:00Z</dcterms:created>
  <dcterms:modified xsi:type="dcterms:W3CDTF">2019-08-14T20:35:00Z</dcterms:modified>
</cp:coreProperties>
</file>